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9D" w:rsidRPr="009823A5" w:rsidRDefault="00C2569D">
      <w:pPr>
        <w:spacing w:after="0" w:line="240" w:lineRule="auto"/>
        <w:jc w:val="center"/>
        <w:rPr>
          <w:rFonts w:eastAsia="Times New Roman"/>
          <w:b/>
          <w:color w:val="000066"/>
          <w:sz w:val="24"/>
          <w:szCs w:val="24"/>
          <w:lang w:val="en-US" w:eastAsia="fr-FR"/>
        </w:rPr>
      </w:pPr>
    </w:p>
    <w:p w:rsidR="001F2F73" w:rsidRDefault="00065568" w:rsidP="009823A5">
      <w:pPr>
        <w:spacing w:after="0" w:line="240" w:lineRule="auto"/>
        <w:jc w:val="center"/>
        <w:rPr>
          <w:rFonts w:eastAsia="Times New Roman"/>
          <w:b/>
          <w:noProof/>
          <w:color w:val="000066"/>
          <w:sz w:val="36"/>
          <w:szCs w:val="36"/>
          <w:lang w:val="en-US" w:eastAsia="fr-FR"/>
        </w:rPr>
      </w:pPr>
      <w:r w:rsidRPr="00065568">
        <w:rPr>
          <w:rFonts w:eastAsia="Times New Roman"/>
          <w:b/>
          <w:noProof/>
          <w:color w:val="000066"/>
          <w:sz w:val="36"/>
          <w:szCs w:val="36"/>
          <w:lang w:val="en-US" w:eastAsia="fr-FR"/>
        </w:rPr>
        <w:t>2016 Scientific Committee</w:t>
      </w:r>
    </w:p>
    <w:p w:rsidR="009823A5" w:rsidRPr="00065568" w:rsidRDefault="004309E6" w:rsidP="009823A5">
      <w:pPr>
        <w:spacing w:after="0" w:line="240" w:lineRule="auto"/>
        <w:jc w:val="center"/>
        <w:rPr>
          <w:rFonts w:eastAsia="Times New Roman"/>
          <w:b/>
          <w:noProof/>
          <w:color w:val="000066"/>
          <w:sz w:val="36"/>
          <w:szCs w:val="36"/>
          <w:lang w:val="en-US" w:eastAsia="fr-FR"/>
        </w:rPr>
      </w:pPr>
      <w:r>
        <w:rPr>
          <w:rFonts w:eastAsia="Times New Roman"/>
          <w:b/>
          <w:noProof/>
          <w:color w:val="000066"/>
          <w:sz w:val="36"/>
          <w:szCs w:val="36"/>
          <w:shd w:val="clear" w:color="auto" w:fill="C9C9FF"/>
          <w:lang w:val="en-US" w:eastAsia="fr-FR"/>
        </w:rPr>
        <w:t>Proposal call</w:t>
      </w:r>
    </w:p>
    <w:p w:rsidR="009823A5" w:rsidRPr="00065568" w:rsidRDefault="009823A5" w:rsidP="009823A5">
      <w:pPr>
        <w:spacing w:after="0" w:line="240" w:lineRule="auto"/>
        <w:rPr>
          <w:rFonts w:eastAsia="Times New Roman"/>
          <w:noProof/>
          <w:lang w:val="en-US" w:eastAsia="fr-FR"/>
        </w:rPr>
      </w:pPr>
    </w:p>
    <w:p w:rsidR="00960B16" w:rsidRPr="00336C0E" w:rsidRDefault="00960B16" w:rsidP="00960B16">
      <w:pPr>
        <w:spacing w:after="0" w:line="240" w:lineRule="auto"/>
        <w:jc w:val="center"/>
        <w:rPr>
          <w:rFonts w:eastAsia="Times New Roman"/>
          <w:b/>
          <w:noProof/>
          <w:sz w:val="28"/>
          <w:szCs w:val="28"/>
          <w:lang w:val="en-US" w:eastAsia="fr-FR"/>
        </w:rPr>
      </w:pPr>
    </w:p>
    <w:p w:rsidR="00960B16" w:rsidRPr="00CD76CB" w:rsidRDefault="00E603D6" w:rsidP="00960B16">
      <w:pPr>
        <w:pBdr>
          <w:top w:val="single" w:sz="12" w:space="1" w:color="000066" w:shadow="1"/>
          <w:left w:val="single" w:sz="12" w:space="4" w:color="000066" w:shadow="1"/>
          <w:bottom w:val="single" w:sz="12" w:space="1" w:color="000066" w:shadow="1"/>
          <w:right w:val="single" w:sz="12" w:space="4" w:color="000066" w:shadow="1"/>
        </w:pBd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noProof/>
          <w:color w:val="000066"/>
          <w:sz w:val="40"/>
          <w:szCs w:val="40"/>
          <w:lang w:val="en-US" w:eastAsia="fr-FR"/>
        </w:rPr>
      </w:pPr>
      <w:r>
        <w:rPr>
          <w:rFonts w:eastAsia="Times New Roman"/>
          <w:b/>
          <w:noProof/>
          <w:color w:val="000066"/>
          <w:sz w:val="40"/>
          <w:szCs w:val="40"/>
          <w:lang w:val="en-US" w:eastAsia="fr-FR"/>
        </w:rPr>
        <w:t>Type of project:</w:t>
      </w:r>
      <w:r w:rsidR="00960B16" w:rsidRPr="00CD76CB">
        <w:rPr>
          <w:rFonts w:eastAsia="Times New Roman"/>
          <w:b/>
          <w:noProof/>
          <w:color w:val="000066"/>
          <w:sz w:val="40"/>
          <w:szCs w:val="40"/>
          <w:lang w:val="en-US" w:eastAsia="fr-FR"/>
        </w:rPr>
        <w:t xml:space="preserve"> </w:t>
      </w:r>
      <w:r w:rsidRPr="00E603D6">
        <w:rPr>
          <w:rFonts w:eastAsia="Times New Roman"/>
          <w:b/>
          <w:noProof/>
          <w:color w:val="000066"/>
          <w:sz w:val="40"/>
          <w:szCs w:val="40"/>
          <w:highlight w:val="yellow"/>
          <w:lang w:val="en-US" w:eastAsia="fr-FR"/>
        </w:rPr>
        <w:t>Interf</w:t>
      </w:r>
      <w:r>
        <w:rPr>
          <w:rFonts w:eastAsia="Times New Roman"/>
          <w:b/>
          <w:noProof/>
          <w:color w:val="000066"/>
          <w:sz w:val="40"/>
          <w:szCs w:val="40"/>
          <w:highlight w:val="yellow"/>
          <w:lang w:val="en-US" w:eastAsia="fr-FR"/>
        </w:rPr>
        <w:t xml:space="preserve">ace, </w:t>
      </w:r>
      <w:r w:rsidRPr="00E603D6">
        <w:rPr>
          <w:rFonts w:eastAsia="Times New Roman"/>
          <w:b/>
          <w:noProof/>
          <w:color w:val="000066"/>
          <w:sz w:val="40"/>
          <w:szCs w:val="40"/>
          <w:highlight w:val="yellow"/>
          <w:lang w:val="en-US" w:eastAsia="fr-FR"/>
        </w:rPr>
        <w:t>Exploratory or Valorization</w:t>
      </w:r>
    </w:p>
    <w:p w:rsidR="00CD76CB" w:rsidRPr="00CD76CB" w:rsidRDefault="00960B16" w:rsidP="00CD76CB">
      <w:pPr>
        <w:pBdr>
          <w:top w:val="single" w:sz="12" w:space="1" w:color="000066" w:shadow="1"/>
          <w:left w:val="single" w:sz="12" w:space="4" w:color="000066" w:shadow="1"/>
          <w:bottom w:val="single" w:sz="12" w:space="1" w:color="000066" w:shadow="1"/>
          <w:right w:val="single" w:sz="12" w:space="4" w:color="000066" w:shadow="1"/>
        </w:pBdr>
        <w:shd w:val="clear" w:color="auto" w:fill="FFFFFF" w:themeFill="background1"/>
        <w:spacing w:after="0" w:line="240" w:lineRule="auto"/>
        <w:jc w:val="center"/>
        <w:rPr>
          <w:rFonts w:eastAsia="ヒラギノ角ゴ Pro W3"/>
          <w:b/>
          <w:bCs/>
          <w:noProof/>
          <w:color w:val="000066"/>
          <w:sz w:val="40"/>
          <w:szCs w:val="40"/>
          <w:lang w:val="en-US" w:eastAsia="fr-FR"/>
        </w:rPr>
      </w:pPr>
      <w:r w:rsidRPr="00E21D96">
        <w:rPr>
          <w:rFonts w:eastAsia="ヒラギノ角ゴ Pro W3"/>
          <w:b/>
          <w:bCs/>
          <w:noProof/>
          <w:color w:val="000066"/>
          <w:sz w:val="40"/>
          <w:szCs w:val="40"/>
          <w:highlight w:val="yellow"/>
          <w:lang w:val="en-US" w:eastAsia="fr-FR"/>
        </w:rPr>
        <w:t>Project title</w:t>
      </w:r>
    </w:p>
    <w:p w:rsidR="00CD76CB" w:rsidRDefault="00CD76CB" w:rsidP="001F2F73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noProof/>
          <w:sz w:val="32"/>
          <w:szCs w:val="32"/>
          <w:lang w:val="en-US" w:eastAsia="fr-FR"/>
        </w:rPr>
      </w:pPr>
    </w:p>
    <w:p w:rsidR="009509CD" w:rsidRDefault="00E05917" w:rsidP="007665A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b/>
          <w:i/>
          <w:noProof/>
          <w:color w:val="000066"/>
          <w:lang w:val="en-US" w:eastAsia="fr-FR"/>
        </w:rPr>
      </w:pPr>
      <w:r>
        <w:rPr>
          <w:rFonts w:eastAsia="Times New Roman"/>
          <w:b/>
          <w:i/>
          <w:noProof/>
          <w:color w:val="000066"/>
          <w:u w:val="single"/>
          <w:lang w:val="en-US" w:eastAsia="fr-FR"/>
        </w:rPr>
        <w:t>E</w:t>
      </w:r>
      <w:r w:rsidR="002B45C5" w:rsidRPr="004D4019">
        <w:rPr>
          <w:rFonts w:eastAsia="Times New Roman"/>
          <w:b/>
          <w:i/>
          <w:noProof/>
          <w:color w:val="000066"/>
          <w:u w:val="single"/>
          <w:lang w:val="en-US" w:eastAsia="fr-FR"/>
        </w:rPr>
        <w:t>xploratory project</w:t>
      </w:r>
      <w:r w:rsidR="00771AE7">
        <w:rPr>
          <w:rFonts w:eastAsia="Times New Roman"/>
          <w:b/>
          <w:i/>
          <w:noProof/>
          <w:color w:val="000066"/>
          <w:u w:val="single"/>
          <w:lang w:val="en-US" w:eastAsia="fr-FR"/>
        </w:rPr>
        <w:t xml:space="preserve"> eligibility</w:t>
      </w:r>
      <w:r w:rsidR="002B45C5" w:rsidRPr="004D4019">
        <w:rPr>
          <w:rFonts w:eastAsia="Times New Roman"/>
          <w:b/>
          <w:i/>
          <w:noProof/>
          <w:color w:val="000066"/>
          <w:lang w:val="en-US" w:eastAsia="fr-FR"/>
        </w:rPr>
        <w:t xml:space="preserve">: </w:t>
      </w:r>
    </w:p>
    <w:p w:rsidR="00376EEB" w:rsidRDefault="00201687" w:rsidP="007665A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>
        <w:rPr>
          <w:rFonts w:eastAsia="Times New Roman"/>
          <w:noProof/>
          <w:lang w:val="en-US" w:eastAsia="fr-FR"/>
        </w:rPr>
        <w:t>E</w:t>
      </w:r>
      <w:r w:rsidR="002B45C5" w:rsidRPr="004D4019">
        <w:rPr>
          <w:rFonts w:eastAsia="Times New Roman"/>
          <w:noProof/>
          <w:lang w:val="en-US" w:eastAsia="fr-FR"/>
        </w:rPr>
        <w:t>ach submitted project must involve at least two researchers from two different found</w:t>
      </w:r>
      <w:r w:rsidR="002B45C5">
        <w:rPr>
          <w:rFonts w:eastAsia="Times New Roman"/>
          <w:noProof/>
          <w:lang w:val="en-US" w:eastAsia="fr-FR"/>
        </w:rPr>
        <w:t>ing laboratories APC, AIM, IPGP</w:t>
      </w:r>
      <w:r w:rsidR="002B45C5" w:rsidRPr="004D4019">
        <w:rPr>
          <w:rFonts w:eastAsia="Times New Roman"/>
          <w:noProof/>
          <w:lang w:val="en-US" w:eastAsia="fr-FR"/>
        </w:rPr>
        <w:t xml:space="preserve"> or ONERA (with possibly more members of IMCCE, LUTh and GEPI partners).</w:t>
      </w:r>
      <w:r w:rsidR="002B45C5">
        <w:rPr>
          <w:rFonts w:eastAsia="Times New Roman"/>
          <w:noProof/>
          <w:lang w:val="en-US" w:eastAsia="fr-FR"/>
        </w:rPr>
        <w:t xml:space="preserve"> </w:t>
      </w:r>
    </w:p>
    <w:p w:rsidR="009509CD" w:rsidRDefault="009509CD" w:rsidP="007665A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:rsidR="007665A9" w:rsidRDefault="007665A9" w:rsidP="007665A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>
        <w:rPr>
          <w:rFonts w:eastAsia="Times New Roman"/>
          <w:noProof/>
          <w:lang w:val="en-US" w:eastAsia="fr-FR"/>
        </w:rPr>
        <w:t>The aim is</w:t>
      </w:r>
      <w:r w:rsidRPr="004D4019">
        <w:rPr>
          <w:rFonts w:eastAsia="Times New Roman"/>
          <w:noProof/>
          <w:lang w:val="en-US" w:eastAsia="fr-FR"/>
        </w:rPr>
        <w:t xml:space="preserve"> to finance the exploration of new research ideas or concepts implicating new collaboration between partner teams. </w:t>
      </w:r>
    </w:p>
    <w:p w:rsidR="007665A9" w:rsidRDefault="002B45C5" w:rsidP="007665A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>
        <w:rPr>
          <w:rFonts w:eastAsia="Times New Roman"/>
          <w:noProof/>
          <w:lang w:val="en-US" w:eastAsia="fr-FR"/>
        </w:rPr>
        <w:t>I</w:t>
      </w:r>
      <w:r w:rsidRPr="004D4019">
        <w:rPr>
          <w:rFonts w:eastAsia="Times New Roman"/>
          <w:noProof/>
          <w:lang w:val="en-US" w:eastAsia="fr-FR"/>
        </w:rPr>
        <w:t xml:space="preserve">nnovative, risky and interdisciplinary projects are encouraged. </w:t>
      </w:r>
      <w:r w:rsidRPr="00352711">
        <w:rPr>
          <w:rFonts w:eastAsia="Times New Roman"/>
          <w:noProof/>
          <w:u w:val="single"/>
          <w:lang w:val="en-US" w:eastAsia="fr-FR"/>
        </w:rPr>
        <w:t>No preliminary data is requested in this application.</w:t>
      </w:r>
      <w:r>
        <w:rPr>
          <w:rFonts w:eastAsia="Times New Roman"/>
          <w:noProof/>
          <w:lang w:val="en-US" w:eastAsia="fr-FR"/>
        </w:rPr>
        <w:t xml:space="preserve"> </w:t>
      </w:r>
    </w:p>
    <w:p w:rsidR="009509CD" w:rsidRDefault="009509CD" w:rsidP="007665A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:rsidR="00E05917" w:rsidRDefault="002B45C5" w:rsidP="007665A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 w:rsidRPr="00352711">
        <w:rPr>
          <w:rFonts w:eastAsia="Times New Roman"/>
          <w:noProof/>
          <w:u w:val="single"/>
          <w:lang w:val="en-US" w:eastAsia="fr-FR"/>
        </w:rPr>
        <w:t>Maximum grant</w:t>
      </w:r>
      <w:r w:rsidR="00352711">
        <w:rPr>
          <w:rFonts w:eastAsia="Times New Roman"/>
          <w:noProof/>
          <w:u w:val="single"/>
          <w:lang w:val="en-US" w:eastAsia="fr-FR"/>
        </w:rPr>
        <w:t>/</w:t>
      </w:r>
      <w:r w:rsidR="007665A9" w:rsidRPr="00352711">
        <w:rPr>
          <w:rFonts w:eastAsia="Times New Roman"/>
          <w:noProof/>
          <w:u w:val="single"/>
          <w:lang w:val="en-US" w:eastAsia="fr-FR"/>
        </w:rPr>
        <w:t>year</w:t>
      </w:r>
      <w:r w:rsidRPr="002B45C5">
        <w:rPr>
          <w:rFonts w:eastAsia="Times New Roman"/>
          <w:noProof/>
          <w:lang w:val="en-US" w:eastAsia="fr-FR"/>
        </w:rPr>
        <w:t>: 20 000 € (consumables</w:t>
      </w:r>
      <w:r w:rsidR="00AC7F29">
        <w:rPr>
          <w:rFonts w:eastAsia="Times New Roman"/>
          <w:noProof/>
          <w:lang w:val="en-US" w:eastAsia="fr-FR"/>
        </w:rPr>
        <w:t>/mission</w:t>
      </w:r>
      <w:r w:rsidRPr="002B45C5">
        <w:rPr>
          <w:rFonts w:eastAsia="Times New Roman"/>
          <w:noProof/>
          <w:lang w:val="en-US" w:eastAsia="fr-FR"/>
        </w:rPr>
        <w:t xml:space="preserve"> and equipement only</w:t>
      </w:r>
      <w:r w:rsidR="00E05917">
        <w:rPr>
          <w:rFonts w:eastAsia="Times New Roman"/>
          <w:noProof/>
          <w:lang w:val="en-US" w:eastAsia="fr-FR"/>
        </w:rPr>
        <w:t>, no hiring</w:t>
      </w:r>
      <w:r w:rsidRPr="002B45C5">
        <w:rPr>
          <w:rFonts w:eastAsia="Times New Roman"/>
          <w:noProof/>
          <w:lang w:val="en-US" w:eastAsia="fr-FR"/>
        </w:rPr>
        <w:t>) to share between the partner researchers.</w:t>
      </w:r>
      <w:r w:rsidR="00396415">
        <w:rPr>
          <w:rFonts w:eastAsia="Times New Roman"/>
          <w:noProof/>
          <w:lang w:val="en-US" w:eastAsia="fr-FR"/>
        </w:rPr>
        <w:t xml:space="preserve"> Please be aware of the Executive Board remind in the 2017-2019 budget section.</w:t>
      </w:r>
    </w:p>
    <w:p w:rsidR="00C233F9" w:rsidRDefault="00C233F9" w:rsidP="00E05917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:rsidR="009509CD" w:rsidRDefault="00C233F9" w:rsidP="007665A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b/>
          <w:i/>
          <w:noProof/>
          <w:color w:val="000066"/>
          <w:lang w:val="en-US" w:eastAsia="fr-FR"/>
        </w:rPr>
      </w:pPr>
      <w:r>
        <w:rPr>
          <w:rFonts w:eastAsia="Times New Roman"/>
          <w:b/>
          <w:i/>
          <w:noProof/>
          <w:color w:val="000066"/>
          <w:u w:val="single"/>
          <w:lang w:val="en-US" w:eastAsia="fr-FR"/>
        </w:rPr>
        <w:t>Interface</w:t>
      </w:r>
      <w:r w:rsidRPr="004D4019">
        <w:rPr>
          <w:rFonts w:eastAsia="Times New Roman"/>
          <w:b/>
          <w:i/>
          <w:noProof/>
          <w:color w:val="000066"/>
          <w:u w:val="single"/>
          <w:lang w:val="en-US" w:eastAsia="fr-FR"/>
        </w:rPr>
        <w:t xml:space="preserve"> project</w:t>
      </w:r>
      <w:r>
        <w:rPr>
          <w:rFonts w:eastAsia="Times New Roman"/>
          <w:b/>
          <w:i/>
          <w:noProof/>
          <w:color w:val="000066"/>
          <w:u w:val="single"/>
          <w:lang w:val="en-US" w:eastAsia="fr-FR"/>
        </w:rPr>
        <w:t xml:space="preserve"> eligibility</w:t>
      </w:r>
      <w:r w:rsidRPr="004D4019">
        <w:rPr>
          <w:rFonts w:eastAsia="Times New Roman"/>
          <w:b/>
          <w:i/>
          <w:noProof/>
          <w:color w:val="000066"/>
          <w:lang w:val="en-US" w:eastAsia="fr-FR"/>
        </w:rPr>
        <w:t xml:space="preserve">: </w:t>
      </w:r>
    </w:p>
    <w:p w:rsidR="00376EEB" w:rsidRDefault="00201687" w:rsidP="007665A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>
        <w:rPr>
          <w:rFonts w:eastAsia="Times New Roman"/>
          <w:noProof/>
          <w:lang w:val="en-US" w:eastAsia="fr-FR"/>
        </w:rPr>
        <w:t>E</w:t>
      </w:r>
      <w:r w:rsidR="00C233F9" w:rsidRPr="004D4019">
        <w:rPr>
          <w:rFonts w:eastAsia="Times New Roman"/>
          <w:noProof/>
          <w:lang w:val="en-US" w:eastAsia="fr-FR"/>
        </w:rPr>
        <w:t>ach</w:t>
      </w:r>
      <w:r w:rsidR="00376EEB" w:rsidRPr="00376EEB">
        <w:rPr>
          <w:lang w:val="en-US"/>
        </w:rPr>
        <w:t xml:space="preserve"> </w:t>
      </w:r>
      <w:r w:rsidR="00376EEB" w:rsidRPr="00376EEB">
        <w:rPr>
          <w:rFonts w:eastAsia="Times New Roman"/>
          <w:noProof/>
          <w:lang w:val="en-US" w:eastAsia="fr-FR"/>
        </w:rPr>
        <w:t>proposal must involve researchers from at least two different foundi</w:t>
      </w:r>
      <w:r w:rsidR="00C41F30">
        <w:rPr>
          <w:rFonts w:eastAsia="Times New Roman"/>
          <w:noProof/>
          <w:lang w:val="en-US" w:eastAsia="fr-FR"/>
        </w:rPr>
        <w:t xml:space="preserve">ng laboratories APC, AIM, IPGP </w:t>
      </w:r>
      <w:r w:rsidR="00376EEB" w:rsidRPr="00376EEB">
        <w:rPr>
          <w:rFonts w:eastAsia="Times New Roman"/>
          <w:noProof/>
          <w:lang w:val="en-US" w:eastAsia="fr-FR"/>
        </w:rPr>
        <w:t xml:space="preserve">or ONERA (with possibly </w:t>
      </w:r>
      <w:r w:rsidR="007665A9">
        <w:rPr>
          <w:rFonts w:eastAsia="Times New Roman"/>
          <w:noProof/>
          <w:lang w:val="en-US" w:eastAsia="fr-FR"/>
        </w:rPr>
        <w:t xml:space="preserve">more </w:t>
      </w:r>
      <w:r w:rsidR="00376EEB" w:rsidRPr="00376EEB">
        <w:rPr>
          <w:rFonts w:eastAsia="Times New Roman"/>
          <w:noProof/>
          <w:lang w:val="en-US" w:eastAsia="fr-FR"/>
        </w:rPr>
        <w:t>members of IMCCE, LUTh and GEPI partners).</w:t>
      </w:r>
    </w:p>
    <w:p w:rsidR="009509CD" w:rsidRPr="00376EEB" w:rsidRDefault="009509CD" w:rsidP="007665A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:rsidR="007665A9" w:rsidRDefault="00376EEB" w:rsidP="007665A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 w:rsidRPr="00376EEB">
        <w:rPr>
          <w:rFonts w:eastAsia="Times New Roman"/>
          <w:noProof/>
          <w:lang w:val="en-US" w:eastAsia="fr-FR"/>
        </w:rPr>
        <w:t xml:space="preserve">This call is designed to finance the development of research implicating collaboration between partner teams. </w:t>
      </w:r>
    </w:p>
    <w:p w:rsidR="00C233F9" w:rsidRDefault="00376EEB" w:rsidP="007665A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u w:val="single"/>
          <w:lang w:val="en-US" w:eastAsia="fr-FR"/>
        </w:rPr>
      </w:pPr>
      <w:r w:rsidRPr="00376EEB">
        <w:rPr>
          <w:rFonts w:eastAsia="Times New Roman"/>
          <w:noProof/>
          <w:lang w:val="en-US" w:eastAsia="fr-FR"/>
        </w:rPr>
        <w:t xml:space="preserve">Focus on one fundamental problem or one innovative technological development is encouraged. </w:t>
      </w:r>
      <w:r w:rsidRPr="00352711">
        <w:rPr>
          <w:rFonts w:eastAsia="Times New Roman"/>
          <w:noProof/>
          <w:u w:val="single"/>
          <w:lang w:val="en-US" w:eastAsia="fr-FR"/>
        </w:rPr>
        <w:t xml:space="preserve">Information on the feasability of the project is requested in the application. </w:t>
      </w:r>
    </w:p>
    <w:p w:rsidR="009509CD" w:rsidRPr="00352711" w:rsidRDefault="009509CD" w:rsidP="007665A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u w:val="single"/>
          <w:lang w:val="en-US" w:eastAsia="fr-FR"/>
        </w:rPr>
      </w:pPr>
    </w:p>
    <w:p w:rsidR="007665A9" w:rsidRDefault="00352711" w:rsidP="007665A9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 w:rsidRPr="00352711">
        <w:rPr>
          <w:rFonts w:eastAsia="Times New Roman"/>
          <w:noProof/>
          <w:u w:val="single"/>
          <w:lang w:val="en-US" w:eastAsia="fr-FR"/>
        </w:rPr>
        <w:t>Maximum grant/year</w:t>
      </w:r>
      <w:r w:rsidRPr="002B45C5">
        <w:rPr>
          <w:rFonts w:eastAsia="Times New Roman"/>
          <w:noProof/>
          <w:lang w:val="en-US" w:eastAsia="fr-FR"/>
        </w:rPr>
        <w:t xml:space="preserve">: </w:t>
      </w:r>
      <w:r>
        <w:rPr>
          <w:rFonts w:eastAsia="Times New Roman"/>
          <w:noProof/>
          <w:lang w:val="en-US" w:eastAsia="fr-FR"/>
        </w:rPr>
        <w:t>7</w:t>
      </w:r>
      <w:r w:rsidRPr="002B45C5">
        <w:rPr>
          <w:rFonts w:eastAsia="Times New Roman"/>
          <w:noProof/>
          <w:lang w:val="en-US" w:eastAsia="fr-FR"/>
        </w:rPr>
        <w:t xml:space="preserve">0 000 € </w:t>
      </w:r>
      <w:r>
        <w:rPr>
          <w:rFonts w:eastAsia="Times New Roman"/>
          <w:noProof/>
          <w:lang w:val="en-US" w:eastAsia="fr-FR"/>
        </w:rPr>
        <w:t>(consumables</w:t>
      </w:r>
      <w:r w:rsidR="00AC7F29">
        <w:rPr>
          <w:rFonts w:eastAsia="Times New Roman"/>
          <w:noProof/>
          <w:lang w:val="en-US" w:eastAsia="fr-FR"/>
        </w:rPr>
        <w:t>/mission</w:t>
      </w:r>
      <w:r>
        <w:rPr>
          <w:rFonts w:eastAsia="Times New Roman"/>
          <w:noProof/>
          <w:lang w:val="en-US" w:eastAsia="fr-FR"/>
        </w:rPr>
        <w:t xml:space="preserve">, </w:t>
      </w:r>
      <w:r w:rsidRPr="002B45C5">
        <w:rPr>
          <w:rFonts w:eastAsia="Times New Roman"/>
          <w:noProof/>
          <w:lang w:val="en-US" w:eastAsia="fr-FR"/>
        </w:rPr>
        <w:t xml:space="preserve">equipement </w:t>
      </w:r>
      <w:r>
        <w:rPr>
          <w:rFonts w:eastAsia="Times New Roman"/>
          <w:noProof/>
          <w:lang w:val="en-US" w:eastAsia="fr-FR"/>
        </w:rPr>
        <w:t>and hiring</w:t>
      </w:r>
      <w:r w:rsidRPr="002B45C5">
        <w:rPr>
          <w:rFonts w:eastAsia="Times New Roman"/>
          <w:noProof/>
          <w:lang w:val="en-US" w:eastAsia="fr-FR"/>
        </w:rPr>
        <w:t>) to share between the partner researchers.</w:t>
      </w:r>
      <w:r w:rsidR="00396415">
        <w:rPr>
          <w:rFonts w:eastAsia="Times New Roman"/>
          <w:noProof/>
          <w:lang w:val="en-US" w:eastAsia="fr-FR"/>
        </w:rPr>
        <w:t xml:space="preserve"> Please be aware of the Executive Board remind in the 2017-2019 budget section.</w:t>
      </w:r>
    </w:p>
    <w:p w:rsidR="007665A9" w:rsidRDefault="007665A9" w:rsidP="00376EEB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:rsidR="00925F07" w:rsidRDefault="004829EF" w:rsidP="00925F07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b/>
          <w:i/>
          <w:noProof/>
          <w:color w:val="000066"/>
          <w:lang w:val="en-US" w:eastAsia="fr-FR"/>
        </w:rPr>
      </w:pPr>
      <w:r>
        <w:rPr>
          <w:rFonts w:eastAsia="Times New Roman"/>
          <w:b/>
          <w:i/>
          <w:noProof/>
          <w:color w:val="000066"/>
          <w:u w:val="single"/>
          <w:lang w:val="en-US" w:eastAsia="fr-FR"/>
        </w:rPr>
        <w:t>Valorization/</w:t>
      </w:r>
      <w:r w:rsidR="00330F31">
        <w:rPr>
          <w:rFonts w:eastAsia="Times New Roman"/>
          <w:b/>
          <w:i/>
          <w:noProof/>
          <w:color w:val="000066"/>
          <w:u w:val="single"/>
          <w:lang w:val="en-US" w:eastAsia="fr-FR"/>
        </w:rPr>
        <w:t>Transfer</w:t>
      </w:r>
      <w:r w:rsidR="00330F31" w:rsidRPr="004D4019">
        <w:rPr>
          <w:rFonts w:eastAsia="Times New Roman"/>
          <w:b/>
          <w:i/>
          <w:noProof/>
          <w:color w:val="000066"/>
          <w:u w:val="single"/>
          <w:lang w:val="en-US" w:eastAsia="fr-FR"/>
        </w:rPr>
        <w:t xml:space="preserve"> project</w:t>
      </w:r>
      <w:r w:rsidR="00330F31">
        <w:rPr>
          <w:rFonts w:eastAsia="Times New Roman"/>
          <w:b/>
          <w:i/>
          <w:noProof/>
          <w:color w:val="000066"/>
          <w:u w:val="single"/>
          <w:lang w:val="en-US" w:eastAsia="fr-FR"/>
        </w:rPr>
        <w:t xml:space="preserve"> eligibility</w:t>
      </w:r>
      <w:r w:rsidR="00330F31" w:rsidRPr="004D4019">
        <w:rPr>
          <w:rFonts w:eastAsia="Times New Roman"/>
          <w:b/>
          <w:i/>
          <w:noProof/>
          <w:color w:val="000066"/>
          <w:lang w:val="en-US" w:eastAsia="fr-FR"/>
        </w:rPr>
        <w:t xml:space="preserve">: </w:t>
      </w:r>
    </w:p>
    <w:p w:rsidR="00330F31" w:rsidRDefault="00925F07" w:rsidP="00925F07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Style w:val="shorttext"/>
          <w:lang w:val="en"/>
        </w:rPr>
      </w:pPr>
      <w:r w:rsidRPr="00925F07">
        <w:rPr>
          <w:rStyle w:val="shorttext"/>
          <w:lang w:val="en"/>
        </w:rPr>
        <w:t xml:space="preserve">Two </w:t>
      </w:r>
      <w:r>
        <w:rPr>
          <w:rStyle w:val="shorttext"/>
          <w:lang w:val="en"/>
        </w:rPr>
        <w:t>strengths</w:t>
      </w:r>
      <w:r w:rsidR="004829EF">
        <w:rPr>
          <w:rStyle w:val="shorttext"/>
          <w:lang w:val="en"/>
        </w:rPr>
        <w:t xml:space="preserve"> of </w:t>
      </w:r>
      <w:proofErr w:type="spellStart"/>
      <w:r w:rsidR="004829EF">
        <w:rPr>
          <w:rStyle w:val="shorttext"/>
          <w:lang w:val="en"/>
        </w:rPr>
        <w:t>UnivEarthS</w:t>
      </w:r>
      <w:proofErr w:type="spellEnd"/>
      <w:r w:rsidR="004829EF">
        <w:rPr>
          <w:rStyle w:val="shorttext"/>
          <w:lang w:val="en"/>
        </w:rPr>
        <w:t xml:space="preserve"> for transfer project are:</w:t>
      </w:r>
    </w:p>
    <w:p w:rsidR="004829EF" w:rsidRDefault="004829EF" w:rsidP="00925F07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Style w:val="shorttext"/>
          <w:lang w:val="en"/>
        </w:rPr>
      </w:pPr>
      <w:r>
        <w:rPr>
          <w:rStyle w:val="shorttext"/>
          <w:lang w:val="en"/>
        </w:rPr>
        <w:t xml:space="preserve">(a) </w:t>
      </w:r>
      <w:proofErr w:type="gramStart"/>
      <w:r w:rsidR="00B87CE6">
        <w:rPr>
          <w:rStyle w:val="shorttext"/>
          <w:lang w:val="en"/>
        </w:rPr>
        <w:t>activity</w:t>
      </w:r>
      <w:proofErr w:type="gramEnd"/>
      <w:r w:rsidR="00B87CE6">
        <w:rPr>
          <w:rStyle w:val="shorttext"/>
          <w:lang w:val="en"/>
        </w:rPr>
        <w:t xml:space="preserve"> around the data science</w:t>
      </w:r>
    </w:p>
    <w:p w:rsidR="00B87CE6" w:rsidRDefault="00B87CE6" w:rsidP="00B87CE6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Style w:val="shorttext"/>
          <w:lang w:val="en"/>
        </w:rPr>
      </w:pPr>
      <w:r>
        <w:rPr>
          <w:rStyle w:val="shorttext"/>
          <w:lang w:val="en"/>
        </w:rPr>
        <w:t xml:space="preserve">(b) </w:t>
      </w:r>
      <w:proofErr w:type="gramStart"/>
      <w:r w:rsidRPr="00B87CE6">
        <w:rPr>
          <w:rStyle w:val="shorttext"/>
          <w:lang w:val="en"/>
        </w:rPr>
        <w:t>the</w:t>
      </w:r>
      <w:proofErr w:type="gramEnd"/>
      <w:r w:rsidRPr="00B87CE6">
        <w:rPr>
          <w:rStyle w:val="shorttext"/>
          <w:lang w:val="en"/>
        </w:rPr>
        <w:t xml:space="preserve"> prospect of a space campus supporting the activities of our laboratories</w:t>
      </w:r>
    </w:p>
    <w:p w:rsidR="00925F07" w:rsidRDefault="00B87CE6" w:rsidP="00925F07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Style w:val="shorttext"/>
          <w:lang w:val="en"/>
        </w:rPr>
      </w:pPr>
      <w:r>
        <w:rPr>
          <w:rStyle w:val="shorttext"/>
          <w:lang w:val="en"/>
        </w:rPr>
        <w:t xml:space="preserve">These two activities are also the priority within </w:t>
      </w:r>
      <w:proofErr w:type="spellStart"/>
      <w:r>
        <w:rPr>
          <w:rStyle w:val="shorttext"/>
          <w:lang w:val="en"/>
        </w:rPr>
        <w:t>Université</w:t>
      </w:r>
      <w:proofErr w:type="spellEnd"/>
      <w:r>
        <w:rPr>
          <w:rStyle w:val="shorttext"/>
          <w:lang w:val="en"/>
        </w:rPr>
        <w:t xml:space="preserve"> Sorbonne Paris </w:t>
      </w:r>
      <w:proofErr w:type="spellStart"/>
      <w:r>
        <w:rPr>
          <w:rStyle w:val="shorttext"/>
          <w:lang w:val="en"/>
        </w:rPr>
        <w:t>Cité</w:t>
      </w:r>
      <w:proofErr w:type="spellEnd"/>
      <w:r>
        <w:rPr>
          <w:rStyle w:val="shorttext"/>
          <w:lang w:val="en"/>
        </w:rPr>
        <w:t>.</w:t>
      </w:r>
    </w:p>
    <w:p w:rsidR="004829EF" w:rsidRPr="00201687" w:rsidRDefault="004829EF" w:rsidP="004829EF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:rsidR="00B87CE6" w:rsidRDefault="00B87CE6" w:rsidP="004829EF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 w:rsidRPr="00B87CE6">
        <w:rPr>
          <w:rFonts w:eastAsia="Times New Roman"/>
          <w:noProof/>
          <w:lang w:val="en-US" w:eastAsia="fr-FR"/>
        </w:rPr>
        <w:t xml:space="preserve">As part of these activities, pooling of shares, concentration of resources, </w:t>
      </w:r>
      <w:r w:rsidR="00F97595">
        <w:rPr>
          <w:rFonts w:eastAsia="Times New Roman"/>
          <w:noProof/>
          <w:lang w:val="en-US" w:eastAsia="fr-FR"/>
        </w:rPr>
        <w:t>development</w:t>
      </w:r>
      <w:r w:rsidRPr="00B87CE6">
        <w:rPr>
          <w:rFonts w:eastAsia="Times New Roman"/>
          <w:noProof/>
          <w:lang w:val="en-US" w:eastAsia="fr-FR"/>
        </w:rPr>
        <w:t xml:space="preserve"> to interdisciplinarity and relationships with companies can be supported by the Labex</w:t>
      </w:r>
      <w:r>
        <w:rPr>
          <w:rFonts w:eastAsia="Times New Roman"/>
          <w:noProof/>
          <w:lang w:val="en-US" w:eastAsia="fr-FR"/>
        </w:rPr>
        <w:t>,</w:t>
      </w:r>
      <w:r w:rsidRPr="00B87CE6">
        <w:rPr>
          <w:rFonts w:eastAsia="Times New Roman"/>
          <w:noProof/>
          <w:lang w:val="en-US" w:eastAsia="fr-FR"/>
        </w:rPr>
        <w:t xml:space="preserve"> in order also to prepare the redefinition of its role after 2019. Proposals in this sense can be supported by the </w:t>
      </w:r>
      <w:r w:rsidR="00BE537E">
        <w:rPr>
          <w:rFonts w:eastAsia="Times New Roman"/>
          <w:noProof/>
          <w:lang w:val="en-US" w:eastAsia="fr-FR"/>
        </w:rPr>
        <w:t>transfer</w:t>
      </w:r>
      <w:r w:rsidRPr="00B87CE6">
        <w:rPr>
          <w:rFonts w:eastAsia="Times New Roman"/>
          <w:noProof/>
          <w:lang w:val="en-US" w:eastAsia="fr-FR"/>
        </w:rPr>
        <w:t xml:space="preserve"> budget.</w:t>
      </w:r>
    </w:p>
    <w:p w:rsidR="00B87CE6" w:rsidRPr="00B87CE6" w:rsidRDefault="00B87CE6" w:rsidP="004829EF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:rsidR="007665A9" w:rsidRPr="009D5C93" w:rsidRDefault="00330F31" w:rsidP="009509CD">
      <w:pPr>
        <w:pBdr>
          <w:top w:val="single" w:sz="4" w:space="1" w:color="000066"/>
          <w:left w:val="single" w:sz="4" w:space="4" w:color="000066"/>
          <w:bottom w:val="single" w:sz="4" w:space="1" w:color="000066"/>
          <w:right w:val="single" w:sz="4" w:space="4" w:color="000066"/>
        </w:pBd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 w:rsidRPr="00352711">
        <w:rPr>
          <w:rFonts w:eastAsia="Times New Roman"/>
          <w:noProof/>
          <w:u w:val="single"/>
          <w:lang w:val="en-US" w:eastAsia="fr-FR"/>
        </w:rPr>
        <w:t>Maximum grant/year</w:t>
      </w:r>
      <w:r w:rsidRPr="002B45C5">
        <w:rPr>
          <w:rFonts w:eastAsia="Times New Roman"/>
          <w:noProof/>
          <w:lang w:val="en-US" w:eastAsia="fr-FR"/>
        </w:rPr>
        <w:t xml:space="preserve">: </w:t>
      </w:r>
      <w:r w:rsidR="00B87CE6">
        <w:rPr>
          <w:rFonts w:eastAsia="Times New Roman"/>
          <w:noProof/>
          <w:lang w:val="en-US" w:eastAsia="fr-FR"/>
        </w:rPr>
        <w:t>6</w:t>
      </w:r>
      <w:r w:rsidRPr="002B45C5">
        <w:rPr>
          <w:rFonts w:eastAsia="Times New Roman"/>
          <w:noProof/>
          <w:lang w:val="en-US" w:eastAsia="fr-FR"/>
        </w:rPr>
        <w:t xml:space="preserve">0 000 € </w:t>
      </w:r>
      <w:r>
        <w:rPr>
          <w:rFonts w:eastAsia="Times New Roman"/>
          <w:noProof/>
          <w:lang w:val="en-US" w:eastAsia="fr-FR"/>
        </w:rPr>
        <w:t>(consumables</w:t>
      </w:r>
      <w:r w:rsidR="00AC7F29">
        <w:rPr>
          <w:rFonts w:eastAsia="Times New Roman"/>
          <w:noProof/>
          <w:lang w:val="en-US" w:eastAsia="fr-FR"/>
        </w:rPr>
        <w:t>/mission</w:t>
      </w:r>
      <w:r w:rsidR="00B87CE6">
        <w:rPr>
          <w:rFonts w:eastAsia="Times New Roman"/>
          <w:noProof/>
          <w:lang w:val="en-US" w:eastAsia="fr-FR"/>
        </w:rPr>
        <w:t xml:space="preserve"> </w:t>
      </w:r>
      <w:r>
        <w:rPr>
          <w:rFonts w:eastAsia="Times New Roman"/>
          <w:noProof/>
          <w:lang w:val="en-US" w:eastAsia="fr-FR"/>
        </w:rPr>
        <w:t>and hiring</w:t>
      </w:r>
      <w:r w:rsidRPr="002B45C5">
        <w:rPr>
          <w:rFonts w:eastAsia="Times New Roman"/>
          <w:noProof/>
          <w:lang w:val="en-US" w:eastAsia="fr-FR"/>
        </w:rPr>
        <w:t>)</w:t>
      </w:r>
      <w:r w:rsidR="00B87CE6">
        <w:rPr>
          <w:rFonts w:eastAsia="Times New Roman"/>
          <w:noProof/>
          <w:lang w:val="en-US" w:eastAsia="fr-FR"/>
        </w:rPr>
        <w:t>,</w:t>
      </w:r>
      <w:r w:rsidRPr="002B45C5">
        <w:rPr>
          <w:rFonts w:eastAsia="Times New Roman"/>
          <w:noProof/>
          <w:lang w:val="en-US" w:eastAsia="fr-FR"/>
        </w:rPr>
        <w:t xml:space="preserve"> to share between the partner researchers</w:t>
      </w:r>
      <w:r w:rsidR="00B87CE6">
        <w:rPr>
          <w:rFonts w:eastAsia="Times New Roman"/>
          <w:noProof/>
          <w:lang w:val="en-US" w:eastAsia="fr-FR"/>
        </w:rPr>
        <w:t xml:space="preserve"> in the case of a collaboration</w:t>
      </w:r>
      <w:r w:rsidRPr="002B45C5">
        <w:rPr>
          <w:rFonts w:eastAsia="Times New Roman"/>
          <w:noProof/>
          <w:lang w:val="en-US" w:eastAsia="fr-FR"/>
        </w:rPr>
        <w:t>.</w:t>
      </w:r>
      <w:r w:rsidR="00EE601B">
        <w:rPr>
          <w:rFonts w:eastAsia="Times New Roman"/>
          <w:noProof/>
          <w:lang w:val="en-US" w:eastAsia="fr-FR"/>
        </w:rPr>
        <w:t xml:space="preserve"> Please be aware of the Executive Board remind in the 2017-2019 budget section.</w:t>
      </w:r>
    </w:p>
    <w:p w:rsidR="009509CD" w:rsidRDefault="009509CD">
      <w:pPr>
        <w:suppressAutoHyphens w:val="0"/>
        <w:rPr>
          <w:rFonts w:eastAsia="Times New Roman"/>
          <w:b/>
          <w:noProof/>
          <w:sz w:val="32"/>
          <w:szCs w:val="32"/>
          <w:lang w:val="en-US" w:eastAsia="fr-FR"/>
        </w:rPr>
      </w:pPr>
      <w:r>
        <w:rPr>
          <w:rFonts w:eastAsia="Times New Roman"/>
          <w:b/>
          <w:noProof/>
          <w:sz w:val="32"/>
          <w:szCs w:val="32"/>
          <w:lang w:val="en-US" w:eastAsia="fr-FR"/>
        </w:rPr>
        <w:br w:type="page"/>
      </w:r>
    </w:p>
    <w:p w:rsidR="001F2F73" w:rsidRDefault="001F2F73" w:rsidP="001F2F73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noProof/>
          <w:sz w:val="32"/>
          <w:szCs w:val="32"/>
          <w:lang w:val="en-US" w:eastAsia="fr-FR"/>
        </w:rPr>
      </w:pPr>
    </w:p>
    <w:p w:rsidR="002B45C5" w:rsidRPr="001F2F73" w:rsidRDefault="002B45C5" w:rsidP="001F2F73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noProof/>
          <w:sz w:val="32"/>
          <w:szCs w:val="32"/>
          <w:lang w:val="en-US" w:eastAsia="fr-FR"/>
        </w:rPr>
      </w:pPr>
    </w:p>
    <w:p w:rsidR="00960B16" w:rsidRPr="00CD76CB" w:rsidRDefault="00960B16" w:rsidP="003F419A">
      <w:pPr>
        <w:pStyle w:val="Paragraphedeliste"/>
        <w:numPr>
          <w:ilvl w:val="0"/>
          <w:numId w:val="22"/>
        </w:numPr>
        <w:shd w:val="clear" w:color="auto" w:fill="C9C9FF"/>
        <w:spacing w:after="0" w:line="240" w:lineRule="auto"/>
        <w:ind w:left="0" w:firstLine="0"/>
        <w:jc w:val="center"/>
        <w:rPr>
          <w:rFonts w:eastAsia="Times New Roman"/>
          <w:b/>
          <w:noProof/>
          <w:color w:val="000066"/>
          <w:sz w:val="32"/>
          <w:szCs w:val="32"/>
          <w:lang w:eastAsia="fr-FR"/>
        </w:rPr>
      </w:pPr>
      <w:r w:rsidRPr="00CD76CB">
        <w:rPr>
          <w:rFonts w:eastAsia="Times New Roman"/>
          <w:b/>
          <w:noProof/>
          <w:color w:val="000066"/>
          <w:sz w:val="32"/>
          <w:szCs w:val="32"/>
          <w:lang w:eastAsia="fr-FR"/>
        </w:rPr>
        <w:t>WP PERSONNEL (permanent and non permanent)</w:t>
      </w:r>
    </w:p>
    <w:p w:rsidR="00CD76CB" w:rsidRPr="00CD76CB" w:rsidRDefault="00CD76CB" w:rsidP="00CD76CB">
      <w:pPr>
        <w:pStyle w:val="Paragraphedeliste"/>
        <w:shd w:val="clear" w:color="auto" w:fill="FFFFFF" w:themeFill="background1"/>
        <w:spacing w:after="0" w:line="240" w:lineRule="auto"/>
        <w:ind w:left="0"/>
        <w:rPr>
          <w:rFonts w:eastAsia="Times New Roman"/>
          <w:b/>
          <w:noProof/>
          <w:sz w:val="32"/>
          <w:szCs w:val="32"/>
          <w:lang w:eastAsia="fr-FR"/>
        </w:rPr>
      </w:pPr>
    </w:p>
    <w:tbl>
      <w:tblPr>
        <w:tblStyle w:val="Grilledutableau"/>
        <w:tblW w:w="0" w:type="auto"/>
        <w:jc w:val="center"/>
        <w:tblInd w:w="-1109" w:type="dxa"/>
        <w:tblLook w:val="04A0" w:firstRow="1" w:lastRow="0" w:firstColumn="1" w:lastColumn="0" w:noHBand="0" w:noVBand="1"/>
      </w:tblPr>
      <w:tblGrid>
        <w:gridCol w:w="1627"/>
        <w:gridCol w:w="2302"/>
        <w:gridCol w:w="2042"/>
        <w:gridCol w:w="3761"/>
      </w:tblGrid>
      <w:tr w:rsidR="00960B16" w:rsidRPr="003D7345" w:rsidTr="00BC6796">
        <w:trPr>
          <w:jc w:val="center"/>
        </w:trPr>
        <w:tc>
          <w:tcPr>
            <w:tcW w:w="1627" w:type="dxa"/>
            <w:tcBorders>
              <w:bottom w:val="single" w:sz="12" w:space="0" w:color="auto"/>
            </w:tcBorders>
          </w:tcPr>
          <w:p w:rsidR="00960B16" w:rsidRPr="003D7345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 w:rsidRPr="003D7345">
              <w:rPr>
                <w:rFonts w:ascii="Calibri" w:eastAsia="Times New Roman" w:hAnsi="Calibri" w:cs="Times New Roman"/>
                <w:noProof/>
                <w:lang w:val="en-US" w:eastAsia="fr-FR"/>
              </w:rPr>
              <w:t>POSITION</w:t>
            </w:r>
          </w:p>
        </w:tc>
        <w:tc>
          <w:tcPr>
            <w:tcW w:w="2302" w:type="dxa"/>
            <w:tcBorders>
              <w:bottom w:val="single" w:sz="12" w:space="0" w:color="auto"/>
            </w:tcBorders>
          </w:tcPr>
          <w:p w:rsidR="00960B16" w:rsidRPr="003D7345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 w:rsidRPr="003D7345">
              <w:rPr>
                <w:rFonts w:ascii="Calibri" w:eastAsia="Times New Roman" w:hAnsi="Calibri" w:cs="Times New Roman"/>
                <w:noProof/>
                <w:lang w:val="en-US" w:eastAsia="fr-FR"/>
              </w:rPr>
              <w:t>NAME SURNAME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960B16" w:rsidRPr="003D7345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 w:rsidRPr="003D7345">
              <w:rPr>
                <w:rFonts w:ascii="Calibri" w:eastAsia="Times New Roman" w:hAnsi="Calibri" w:cs="Times New Roman"/>
                <w:noProof/>
                <w:lang w:val="en-US" w:eastAsia="fr-FR"/>
              </w:rPr>
              <w:t>LABORATORY NAME</w:t>
            </w:r>
          </w:p>
        </w:tc>
        <w:tc>
          <w:tcPr>
            <w:tcW w:w="3761" w:type="dxa"/>
            <w:tcBorders>
              <w:bottom w:val="single" w:sz="12" w:space="0" w:color="auto"/>
            </w:tcBorders>
          </w:tcPr>
          <w:p w:rsidR="00960B16" w:rsidRPr="003D7345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 w:rsidRPr="003D7345">
              <w:rPr>
                <w:rFonts w:ascii="Calibri" w:eastAsia="Times New Roman" w:hAnsi="Calibri" w:cs="Times New Roman"/>
                <w:noProof/>
                <w:lang w:val="en-US" w:eastAsia="fr-FR"/>
              </w:rPr>
              <w:t>GRADE, EMPLOYER</w:t>
            </w:r>
          </w:p>
        </w:tc>
      </w:tr>
      <w:tr w:rsidR="00960B16" w:rsidRPr="003D7345" w:rsidTr="00BC6796">
        <w:trPr>
          <w:jc w:val="center"/>
        </w:trPr>
        <w:tc>
          <w:tcPr>
            <w:tcW w:w="1627" w:type="dxa"/>
            <w:tcBorders>
              <w:top w:val="single" w:sz="12" w:space="0" w:color="auto"/>
            </w:tcBorders>
          </w:tcPr>
          <w:p w:rsidR="00960B16" w:rsidRPr="003D7345" w:rsidRDefault="00960B16" w:rsidP="00BC6796">
            <w:pPr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 w:rsidRPr="003D7345">
              <w:rPr>
                <w:rFonts w:ascii="Calibri" w:eastAsia="Times New Roman" w:hAnsi="Calibri" w:cs="Times New Roman"/>
                <w:noProof/>
                <w:lang w:val="en-US" w:eastAsia="fr-FR"/>
              </w:rPr>
              <w:t>WP leader</w:t>
            </w:r>
          </w:p>
        </w:tc>
        <w:tc>
          <w:tcPr>
            <w:tcW w:w="2302" w:type="dxa"/>
            <w:tcBorders>
              <w:top w:val="single" w:sz="12" w:space="0" w:color="auto"/>
            </w:tcBorders>
          </w:tcPr>
          <w:p w:rsidR="00960B16" w:rsidRPr="003D7345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960B16" w:rsidRPr="003D7345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  <w:tc>
          <w:tcPr>
            <w:tcW w:w="3761" w:type="dxa"/>
            <w:tcBorders>
              <w:top w:val="single" w:sz="12" w:space="0" w:color="auto"/>
            </w:tcBorders>
          </w:tcPr>
          <w:p w:rsidR="00960B16" w:rsidRPr="003D7345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</w:tr>
      <w:tr w:rsidR="00960B16" w:rsidTr="00BC6796">
        <w:trPr>
          <w:jc w:val="center"/>
        </w:trPr>
        <w:tc>
          <w:tcPr>
            <w:tcW w:w="1627" w:type="dxa"/>
          </w:tcPr>
          <w:p w:rsidR="00960B16" w:rsidRDefault="00960B16" w:rsidP="00BC6796">
            <w:pPr>
              <w:rPr>
                <w:rFonts w:ascii="Calibri" w:eastAsia="Times New Roman" w:hAnsi="Calibri" w:cs="Times New Roman"/>
                <w:noProof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lang w:eastAsia="fr-FR"/>
              </w:rPr>
              <w:t>WP co-leader</w:t>
            </w:r>
          </w:p>
        </w:tc>
        <w:tc>
          <w:tcPr>
            <w:tcW w:w="2302" w:type="dxa"/>
          </w:tcPr>
          <w:p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0" w:type="auto"/>
          </w:tcPr>
          <w:p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3761" w:type="dxa"/>
          </w:tcPr>
          <w:p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</w:tr>
      <w:tr w:rsidR="00960B16" w:rsidTr="00BC6796">
        <w:trPr>
          <w:jc w:val="center"/>
        </w:trPr>
        <w:tc>
          <w:tcPr>
            <w:tcW w:w="1627" w:type="dxa"/>
          </w:tcPr>
          <w:p w:rsidR="00960B16" w:rsidRDefault="00960B16" w:rsidP="00BC6796">
            <w:pPr>
              <w:rPr>
                <w:rFonts w:ascii="Calibri" w:eastAsia="Times New Roman" w:hAnsi="Calibri" w:cs="Times New Roman"/>
                <w:noProof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lang w:eastAsia="fr-FR"/>
              </w:rPr>
              <w:t>WP co-leader</w:t>
            </w:r>
          </w:p>
        </w:tc>
        <w:tc>
          <w:tcPr>
            <w:tcW w:w="2302" w:type="dxa"/>
          </w:tcPr>
          <w:p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0" w:type="auto"/>
          </w:tcPr>
          <w:p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3761" w:type="dxa"/>
          </w:tcPr>
          <w:p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</w:tr>
      <w:tr w:rsidR="00960B16" w:rsidTr="00BC6796">
        <w:trPr>
          <w:jc w:val="center"/>
        </w:trPr>
        <w:tc>
          <w:tcPr>
            <w:tcW w:w="1627" w:type="dxa"/>
          </w:tcPr>
          <w:p w:rsidR="00960B16" w:rsidRDefault="00960B16" w:rsidP="00BC6796">
            <w:pPr>
              <w:rPr>
                <w:rFonts w:ascii="Calibri" w:eastAsia="Times New Roman" w:hAnsi="Calibri" w:cs="Times New Roman"/>
                <w:noProof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lang w:eastAsia="fr-FR"/>
              </w:rPr>
              <w:t>WP member</w:t>
            </w:r>
          </w:p>
        </w:tc>
        <w:tc>
          <w:tcPr>
            <w:tcW w:w="2302" w:type="dxa"/>
          </w:tcPr>
          <w:p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0" w:type="auto"/>
          </w:tcPr>
          <w:p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3761" w:type="dxa"/>
          </w:tcPr>
          <w:p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</w:tr>
      <w:tr w:rsidR="00960B16" w:rsidTr="00BC6796">
        <w:trPr>
          <w:jc w:val="center"/>
        </w:trPr>
        <w:tc>
          <w:tcPr>
            <w:tcW w:w="1627" w:type="dxa"/>
          </w:tcPr>
          <w:p w:rsidR="00960B16" w:rsidRDefault="00960B16" w:rsidP="00BC6796">
            <w:pPr>
              <w:rPr>
                <w:rFonts w:ascii="Calibri" w:eastAsia="Times New Roman" w:hAnsi="Calibri" w:cs="Times New Roman"/>
                <w:noProof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lang w:eastAsia="fr-FR"/>
              </w:rPr>
              <w:t>WP member</w:t>
            </w:r>
          </w:p>
        </w:tc>
        <w:tc>
          <w:tcPr>
            <w:tcW w:w="2302" w:type="dxa"/>
          </w:tcPr>
          <w:p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0" w:type="auto"/>
          </w:tcPr>
          <w:p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3761" w:type="dxa"/>
          </w:tcPr>
          <w:p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</w:tr>
      <w:tr w:rsidR="00960B16" w:rsidTr="00BC6796">
        <w:trPr>
          <w:jc w:val="center"/>
        </w:trPr>
        <w:tc>
          <w:tcPr>
            <w:tcW w:w="1627" w:type="dxa"/>
          </w:tcPr>
          <w:p w:rsidR="00960B16" w:rsidRDefault="00960B16" w:rsidP="00BC6796">
            <w:pPr>
              <w:rPr>
                <w:rFonts w:ascii="Calibri" w:eastAsia="Times New Roman" w:hAnsi="Calibri" w:cs="Times New Roman"/>
                <w:noProof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lang w:eastAsia="fr-FR"/>
              </w:rPr>
              <w:t>WP member</w:t>
            </w:r>
          </w:p>
        </w:tc>
        <w:tc>
          <w:tcPr>
            <w:tcW w:w="2302" w:type="dxa"/>
          </w:tcPr>
          <w:p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0" w:type="auto"/>
          </w:tcPr>
          <w:p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3761" w:type="dxa"/>
          </w:tcPr>
          <w:p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</w:tr>
      <w:tr w:rsidR="00960B16" w:rsidTr="00BC6796">
        <w:trPr>
          <w:jc w:val="center"/>
        </w:trPr>
        <w:tc>
          <w:tcPr>
            <w:tcW w:w="1627" w:type="dxa"/>
          </w:tcPr>
          <w:p w:rsidR="00960B16" w:rsidRDefault="00960B16" w:rsidP="00BC6796">
            <w:pPr>
              <w:rPr>
                <w:rFonts w:ascii="Calibri" w:eastAsia="Times New Roman" w:hAnsi="Calibri" w:cs="Times New Roman"/>
                <w:noProof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lang w:eastAsia="fr-FR"/>
              </w:rPr>
              <w:t>WP member</w:t>
            </w:r>
          </w:p>
        </w:tc>
        <w:tc>
          <w:tcPr>
            <w:tcW w:w="2302" w:type="dxa"/>
          </w:tcPr>
          <w:p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0" w:type="auto"/>
          </w:tcPr>
          <w:p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3761" w:type="dxa"/>
          </w:tcPr>
          <w:p w:rsidR="00960B16" w:rsidRDefault="00960B16" w:rsidP="00BC6796">
            <w:pPr>
              <w:jc w:val="center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</w:tr>
    </w:tbl>
    <w:p w:rsidR="00CD76CB" w:rsidRDefault="00CD76CB" w:rsidP="00CD76CB">
      <w:pPr>
        <w:pStyle w:val="Paragraphedeliste"/>
        <w:shd w:val="clear" w:color="auto" w:fill="FFFFFF" w:themeFill="background1"/>
        <w:spacing w:after="0" w:line="240" w:lineRule="auto"/>
        <w:ind w:left="0"/>
        <w:rPr>
          <w:rFonts w:eastAsia="Times New Roman"/>
          <w:b/>
          <w:noProof/>
          <w:sz w:val="32"/>
          <w:szCs w:val="32"/>
          <w:lang w:eastAsia="fr-FR"/>
        </w:rPr>
      </w:pPr>
    </w:p>
    <w:p w:rsidR="00CD76CB" w:rsidRPr="00CD76CB" w:rsidRDefault="00CD76CB" w:rsidP="00CD76CB">
      <w:pPr>
        <w:pStyle w:val="Paragraphedeliste"/>
        <w:shd w:val="clear" w:color="auto" w:fill="FFFFFF" w:themeFill="background1"/>
        <w:spacing w:after="0" w:line="240" w:lineRule="auto"/>
        <w:ind w:left="0"/>
        <w:rPr>
          <w:rFonts w:eastAsia="Times New Roman"/>
          <w:b/>
          <w:noProof/>
          <w:sz w:val="32"/>
          <w:szCs w:val="32"/>
          <w:lang w:eastAsia="fr-FR"/>
        </w:rPr>
      </w:pPr>
    </w:p>
    <w:p w:rsidR="00960B16" w:rsidRPr="00CD76CB" w:rsidRDefault="00960B16" w:rsidP="003F419A">
      <w:pPr>
        <w:pStyle w:val="Paragraphedeliste"/>
        <w:numPr>
          <w:ilvl w:val="0"/>
          <w:numId w:val="22"/>
        </w:numPr>
        <w:shd w:val="clear" w:color="auto" w:fill="C9C9FF"/>
        <w:spacing w:after="0" w:line="240" w:lineRule="auto"/>
        <w:ind w:left="0" w:firstLine="0"/>
        <w:jc w:val="center"/>
        <w:rPr>
          <w:rFonts w:eastAsia="Times New Roman"/>
          <w:b/>
          <w:noProof/>
          <w:color w:val="000066"/>
          <w:sz w:val="32"/>
          <w:szCs w:val="32"/>
          <w:lang w:eastAsia="fr-FR"/>
        </w:rPr>
      </w:pPr>
      <w:r w:rsidRPr="00CD76CB">
        <w:rPr>
          <w:rFonts w:eastAsia="Times New Roman"/>
          <w:b/>
          <w:noProof/>
          <w:color w:val="000066"/>
          <w:sz w:val="32"/>
          <w:szCs w:val="32"/>
          <w:lang w:eastAsia="fr-FR"/>
        </w:rPr>
        <w:t xml:space="preserve">SCIENTIFIC </w:t>
      </w:r>
      <w:r w:rsidR="007F6664">
        <w:rPr>
          <w:rFonts w:eastAsia="Times New Roman"/>
          <w:b/>
          <w:noProof/>
          <w:color w:val="000066"/>
          <w:sz w:val="32"/>
          <w:szCs w:val="32"/>
          <w:lang w:eastAsia="fr-FR"/>
        </w:rPr>
        <w:t>PROGRAM</w:t>
      </w:r>
    </w:p>
    <w:p w:rsidR="004D4019" w:rsidRPr="009D5C93" w:rsidRDefault="004D4019" w:rsidP="0014051A">
      <w:pPr>
        <w:spacing w:after="0" w:line="240" w:lineRule="auto"/>
        <w:jc w:val="both"/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</w:pPr>
    </w:p>
    <w:p w:rsidR="00307691" w:rsidRDefault="00307691" w:rsidP="00307691">
      <w:pPr>
        <w:spacing w:after="0" w:line="240" w:lineRule="auto"/>
        <w:jc w:val="both"/>
        <w:rPr>
          <w:rFonts w:eastAsia="Times New Roman"/>
          <w:b/>
          <w:noProof/>
          <w:color w:val="000066"/>
          <w:sz w:val="24"/>
          <w:szCs w:val="24"/>
          <w:lang w:val="en-US" w:eastAsia="fr-FR"/>
        </w:rPr>
      </w:pPr>
      <w:r w:rsidRPr="001556CB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</w:t>
      </w:r>
      <w:r w:rsidR="007A1986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</w:t>
      </w:r>
      <w:r w:rsidRPr="001556CB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-</w:t>
      </w:r>
      <w:r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1</w:t>
      </w:r>
      <w:r w:rsidRPr="001556CB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.</w:t>
      </w:r>
      <w:r w:rsidRPr="001556CB">
        <w:rPr>
          <w:rFonts w:eastAsia="Times New Roman"/>
          <w:noProof/>
          <w:color w:val="000066"/>
          <w:sz w:val="24"/>
          <w:szCs w:val="24"/>
          <w:lang w:val="en-US" w:eastAsia="fr-FR"/>
        </w:rPr>
        <w:tab/>
      </w:r>
      <w:r>
        <w:rPr>
          <w:rFonts w:eastAsia="Times New Roman"/>
          <w:b/>
          <w:noProof/>
          <w:color w:val="000066"/>
          <w:sz w:val="24"/>
          <w:szCs w:val="24"/>
          <w:lang w:val="en-US" w:eastAsia="fr-FR"/>
        </w:rPr>
        <w:t>STATE OF THE ART</w:t>
      </w:r>
    </w:p>
    <w:p w:rsidR="00307691" w:rsidRPr="00C52DAD" w:rsidRDefault="00307691" w:rsidP="00307691">
      <w:pPr>
        <w:spacing w:after="0" w:line="240" w:lineRule="auto"/>
        <w:rPr>
          <w:rFonts w:eastAsia="Times New Roman"/>
          <w:noProof/>
          <w:lang w:val="en-US" w:eastAsia="fr-FR"/>
        </w:rPr>
      </w:pPr>
    </w:p>
    <w:p w:rsidR="00307691" w:rsidRPr="003F419A" w:rsidRDefault="00307691" w:rsidP="00307691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:rsidR="000362F2" w:rsidRPr="008B4D6E" w:rsidRDefault="007A1986" w:rsidP="000362F2">
      <w:pPr>
        <w:spacing w:after="0" w:line="240" w:lineRule="auto"/>
        <w:jc w:val="both"/>
        <w:rPr>
          <w:rFonts w:eastAsia="Times New Roman"/>
          <w:noProof/>
          <w:color w:val="000066"/>
          <w:sz w:val="24"/>
          <w:szCs w:val="24"/>
          <w:lang w:val="en-US" w:eastAsia="fr-FR"/>
        </w:rPr>
      </w:pPr>
      <w:r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II</w:t>
      </w:r>
      <w:r w:rsidR="000362F2" w:rsidRPr="001556CB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-</w:t>
      </w:r>
      <w:r w:rsidR="00307691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2</w:t>
      </w:r>
      <w:r w:rsidR="000362F2" w:rsidRPr="001556CB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.</w:t>
      </w:r>
      <w:r w:rsidR="000362F2" w:rsidRPr="001556CB">
        <w:rPr>
          <w:rFonts w:eastAsia="Times New Roman"/>
          <w:noProof/>
          <w:color w:val="000066"/>
          <w:sz w:val="24"/>
          <w:szCs w:val="24"/>
          <w:lang w:val="en-US" w:eastAsia="fr-FR"/>
        </w:rPr>
        <w:tab/>
      </w:r>
      <w:r w:rsidR="000362F2">
        <w:rPr>
          <w:rFonts w:eastAsia="Times New Roman"/>
          <w:b/>
          <w:noProof/>
          <w:color w:val="000066"/>
          <w:sz w:val="24"/>
          <w:szCs w:val="24"/>
          <w:lang w:val="en-US" w:eastAsia="fr-FR"/>
        </w:rPr>
        <w:t>SUMMARY OF THE PROJECT OBJECTIVES (2-3 pages)</w:t>
      </w:r>
    </w:p>
    <w:p w:rsidR="000362F2" w:rsidRPr="0002065A" w:rsidRDefault="000362F2" w:rsidP="00C52DAD">
      <w:pPr>
        <w:spacing w:after="0" w:line="240" w:lineRule="auto"/>
        <w:jc w:val="both"/>
        <w:rPr>
          <w:rFonts w:eastAsia="Times New Roman"/>
          <w:b/>
          <w:i/>
          <w:noProof/>
          <w:color w:val="000066"/>
          <w:lang w:val="en-US" w:eastAsia="fr-FR"/>
        </w:rPr>
      </w:pPr>
      <w:r w:rsidRPr="0001019A">
        <w:rPr>
          <w:rFonts w:eastAsia="Times New Roman"/>
          <w:b/>
          <w:i/>
          <w:noProof/>
          <w:color w:val="000066"/>
          <w:lang w:val="en-US" w:eastAsia="fr-FR"/>
        </w:rPr>
        <w:t>Scientific Committee and Executive</w:t>
      </w:r>
      <w:r>
        <w:rPr>
          <w:rFonts w:eastAsia="Times New Roman"/>
          <w:b/>
          <w:i/>
          <w:noProof/>
          <w:color w:val="000066"/>
          <w:lang w:val="en-US" w:eastAsia="fr-FR"/>
        </w:rPr>
        <w:t xml:space="preserve"> Board</w:t>
      </w:r>
      <w:r w:rsidRPr="0001019A">
        <w:rPr>
          <w:rFonts w:eastAsia="Times New Roman"/>
          <w:b/>
          <w:i/>
          <w:noProof/>
          <w:color w:val="000066"/>
          <w:lang w:val="en-US" w:eastAsia="fr-FR"/>
        </w:rPr>
        <w:t xml:space="preserve"> </w:t>
      </w:r>
      <w:r w:rsidRPr="005F3264">
        <w:rPr>
          <w:rFonts w:eastAsia="Times New Roman"/>
          <w:b/>
          <w:i/>
          <w:noProof/>
          <w:color w:val="000066"/>
          <w:lang w:val="en-US" w:eastAsia="fr-FR"/>
        </w:rPr>
        <w:t xml:space="preserve">required question: </w:t>
      </w:r>
      <w:r w:rsidRPr="008362E0">
        <w:rPr>
          <w:rFonts w:eastAsia="Times New Roman"/>
          <w:b/>
          <w:i/>
          <w:noProof/>
          <w:color w:val="000066"/>
          <w:lang w:val="en-US" w:eastAsia="fr-FR"/>
        </w:rPr>
        <w:t xml:space="preserve">demonstrate how these </w:t>
      </w:r>
      <w:r w:rsidR="00A62E97">
        <w:rPr>
          <w:rFonts w:eastAsia="Times New Roman"/>
          <w:b/>
          <w:i/>
          <w:noProof/>
          <w:color w:val="000066"/>
          <w:lang w:val="en-US" w:eastAsia="fr-FR"/>
        </w:rPr>
        <w:t>funds</w:t>
      </w:r>
      <w:r w:rsidRPr="008362E0">
        <w:rPr>
          <w:rFonts w:eastAsia="Times New Roman"/>
          <w:b/>
          <w:i/>
          <w:noProof/>
          <w:color w:val="000066"/>
          <w:lang w:val="en-US" w:eastAsia="fr-FR"/>
        </w:rPr>
        <w:t xml:space="preserve"> would bring out new themes supporting new aspects and opening up new prospects for the continuation, </w:t>
      </w:r>
      <w:r w:rsidR="00D5558E">
        <w:rPr>
          <w:rFonts w:eastAsia="Times New Roman"/>
          <w:b/>
          <w:i/>
          <w:noProof/>
          <w:color w:val="000066"/>
          <w:lang w:val="en-US" w:eastAsia="fr-FR"/>
        </w:rPr>
        <w:t>development</w:t>
      </w:r>
      <w:r w:rsidRPr="008362E0">
        <w:rPr>
          <w:rFonts w:eastAsia="Times New Roman"/>
          <w:b/>
          <w:i/>
          <w:noProof/>
          <w:color w:val="000066"/>
          <w:lang w:val="en-US" w:eastAsia="fr-FR"/>
        </w:rPr>
        <w:t xml:space="preserve"> and enrich</w:t>
      </w:r>
      <w:r w:rsidR="00C14D9A">
        <w:rPr>
          <w:rFonts w:eastAsia="Times New Roman"/>
          <w:b/>
          <w:i/>
          <w:noProof/>
          <w:color w:val="000066"/>
          <w:lang w:val="en-US" w:eastAsia="fr-FR"/>
        </w:rPr>
        <w:t>ment</w:t>
      </w:r>
      <w:r w:rsidRPr="008362E0">
        <w:rPr>
          <w:rFonts w:eastAsia="Times New Roman"/>
          <w:b/>
          <w:i/>
          <w:noProof/>
          <w:color w:val="000066"/>
          <w:lang w:val="en-US" w:eastAsia="fr-FR"/>
        </w:rPr>
        <w:t xml:space="preserve"> the Labex.</w:t>
      </w:r>
    </w:p>
    <w:p w:rsidR="000362F2" w:rsidRPr="00C52DAD" w:rsidRDefault="000362F2" w:rsidP="000362F2">
      <w:pPr>
        <w:spacing w:after="0" w:line="240" w:lineRule="auto"/>
        <w:rPr>
          <w:rFonts w:eastAsia="Times New Roman"/>
          <w:noProof/>
          <w:lang w:val="en-US" w:eastAsia="fr-FR"/>
        </w:rPr>
      </w:pPr>
    </w:p>
    <w:p w:rsidR="003F419A" w:rsidRPr="003F419A" w:rsidRDefault="003F419A" w:rsidP="003F419A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:rsidR="00960B16" w:rsidRPr="008B4D6E" w:rsidRDefault="00960B16" w:rsidP="003F419A">
      <w:pPr>
        <w:spacing w:after="0" w:line="240" w:lineRule="auto"/>
        <w:jc w:val="both"/>
        <w:rPr>
          <w:rFonts w:eastAsia="Times New Roman"/>
          <w:noProof/>
          <w:color w:val="000066"/>
          <w:sz w:val="24"/>
          <w:szCs w:val="24"/>
          <w:lang w:val="en-US" w:eastAsia="fr-FR"/>
        </w:rPr>
      </w:pPr>
      <w:r w:rsidRPr="001556CB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</w:t>
      </w:r>
      <w:r w:rsidR="007A1986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</w:t>
      </w:r>
      <w:r w:rsidRPr="001556CB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-</w:t>
      </w:r>
      <w:r w:rsidR="00307691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3</w:t>
      </w:r>
      <w:r w:rsidRPr="001556CB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.</w:t>
      </w:r>
      <w:r w:rsidRPr="001556CB">
        <w:rPr>
          <w:rFonts w:eastAsia="Times New Roman"/>
          <w:noProof/>
          <w:color w:val="000066"/>
          <w:sz w:val="24"/>
          <w:szCs w:val="24"/>
          <w:lang w:val="en-US" w:eastAsia="fr-FR"/>
        </w:rPr>
        <w:tab/>
      </w:r>
      <w:r w:rsidR="000362F2" w:rsidRPr="000362F2">
        <w:rPr>
          <w:rFonts w:eastAsia="Times New Roman"/>
          <w:b/>
          <w:noProof/>
          <w:color w:val="000066"/>
          <w:sz w:val="24"/>
          <w:szCs w:val="24"/>
          <w:lang w:val="en-US" w:eastAsia="fr-FR"/>
        </w:rPr>
        <w:t xml:space="preserve">SPECIFIC AIMS, RESEARCH PLAN AND METHODOLOGY </w:t>
      </w:r>
      <w:r>
        <w:rPr>
          <w:rFonts w:eastAsia="Times New Roman"/>
          <w:b/>
          <w:noProof/>
          <w:color w:val="000066"/>
          <w:sz w:val="24"/>
          <w:szCs w:val="24"/>
          <w:lang w:val="en-US" w:eastAsia="fr-FR"/>
        </w:rPr>
        <w:t>(2-3 pages)</w:t>
      </w:r>
    </w:p>
    <w:p w:rsidR="003F419A" w:rsidRPr="003F419A" w:rsidRDefault="0047018A" w:rsidP="003F419A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 w:rsidRPr="0001019A">
        <w:rPr>
          <w:rFonts w:eastAsia="Times New Roman"/>
          <w:b/>
          <w:i/>
          <w:noProof/>
          <w:color w:val="000066"/>
          <w:lang w:val="en-US" w:eastAsia="fr-FR"/>
        </w:rPr>
        <w:t>Scientific Committee and Executive</w:t>
      </w:r>
      <w:r>
        <w:rPr>
          <w:rFonts w:eastAsia="Times New Roman"/>
          <w:b/>
          <w:i/>
          <w:noProof/>
          <w:color w:val="000066"/>
          <w:lang w:val="en-US" w:eastAsia="fr-FR"/>
        </w:rPr>
        <w:t xml:space="preserve"> Board</w:t>
      </w:r>
      <w:r w:rsidRPr="0001019A">
        <w:rPr>
          <w:rFonts w:eastAsia="Times New Roman"/>
          <w:b/>
          <w:i/>
          <w:noProof/>
          <w:color w:val="000066"/>
          <w:lang w:val="en-US" w:eastAsia="fr-FR"/>
        </w:rPr>
        <w:t xml:space="preserve"> </w:t>
      </w:r>
      <w:r>
        <w:rPr>
          <w:rFonts w:eastAsia="Times New Roman"/>
          <w:b/>
          <w:i/>
          <w:noProof/>
          <w:color w:val="000066"/>
          <w:lang w:val="en-US" w:eastAsia="fr-FR"/>
        </w:rPr>
        <w:t>required question:</w:t>
      </w:r>
      <w:r w:rsidR="00C52DAD" w:rsidRPr="0002065A">
        <w:rPr>
          <w:rFonts w:eastAsia="Times New Roman"/>
          <w:b/>
          <w:i/>
          <w:noProof/>
          <w:color w:val="000066"/>
          <w:lang w:val="en-US" w:eastAsia="fr-FR"/>
        </w:rPr>
        <w:t xml:space="preserve"> </w:t>
      </w:r>
      <w:r w:rsidR="00C52DAD">
        <w:rPr>
          <w:rFonts w:eastAsia="Times New Roman"/>
          <w:b/>
          <w:i/>
          <w:noProof/>
          <w:color w:val="000066"/>
          <w:lang w:val="en-US" w:eastAsia="fr-FR"/>
        </w:rPr>
        <w:t>i</w:t>
      </w:r>
      <w:r w:rsidR="00C52DAD" w:rsidRPr="0002065A">
        <w:rPr>
          <w:rFonts w:eastAsia="Times New Roman"/>
          <w:b/>
          <w:i/>
          <w:noProof/>
          <w:color w:val="000066"/>
          <w:lang w:val="en-US" w:eastAsia="fr-FR"/>
        </w:rPr>
        <w:t>dentify milestones year by year for the next 3 years</w:t>
      </w:r>
    </w:p>
    <w:p w:rsidR="003F419A" w:rsidRDefault="003F419A" w:rsidP="003F419A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:rsidR="008D2EC5" w:rsidRDefault="008D2EC5" w:rsidP="003F419A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:rsidR="008D2EC5" w:rsidRDefault="008D2EC5" w:rsidP="003F419A">
      <w:pPr>
        <w:spacing w:after="0" w:line="240" w:lineRule="auto"/>
        <w:jc w:val="both"/>
        <w:rPr>
          <w:rFonts w:eastAsia="Times New Roman"/>
          <w:b/>
          <w:noProof/>
          <w:color w:val="000066"/>
          <w:sz w:val="24"/>
          <w:szCs w:val="24"/>
          <w:lang w:val="en-US" w:eastAsia="fr-FR"/>
        </w:rPr>
      </w:pPr>
      <w:r w:rsidRPr="001556CB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</w:t>
      </w:r>
      <w:r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</w:t>
      </w:r>
      <w:r w:rsidRPr="001556CB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-</w:t>
      </w:r>
      <w:r w:rsidR="00307691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4</w:t>
      </w:r>
      <w:r w:rsidRPr="001556CB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.</w:t>
      </w:r>
      <w:r w:rsidRPr="001556CB">
        <w:rPr>
          <w:rFonts w:eastAsia="Times New Roman"/>
          <w:noProof/>
          <w:color w:val="000066"/>
          <w:sz w:val="24"/>
          <w:szCs w:val="24"/>
          <w:lang w:val="en-US" w:eastAsia="fr-FR"/>
        </w:rPr>
        <w:tab/>
      </w:r>
      <w:r w:rsidRPr="008D2EC5">
        <w:rPr>
          <w:rFonts w:eastAsia="Times New Roman"/>
          <w:b/>
          <w:noProof/>
          <w:color w:val="000066"/>
          <w:sz w:val="24"/>
          <w:szCs w:val="24"/>
          <w:lang w:val="en-US" w:eastAsia="fr-FR"/>
        </w:rPr>
        <w:t>EXPECTED RESULTS</w:t>
      </w:r>
    </w:p>
    <w:p w:rsidR="008D2EC5" w:rsidRDefault="008D2EC5" w:rsidP="008D2EC5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:rsidR="008D2EC5" w:rsidRPr="003F419A" w:rsidRDefault="008D2EC5" w:rsidP="003F419A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:rsidR="000C7911" w:rsidRPr="00C52DAD" w:rsidRDefault="000C7911" w:rsidP="000C7911">
      <w:pPr>
        <w:spacing w:after="0" w:line="240" w:lineRule="auto"/>
        <w:rPr>
          <w:rFonts w:eastAsia="Times New Roman"/>
          <w:b/>
          <w:noProof/>
          <w:sz w:val="32"/>
          <w:szCs w:val="32"/>
          <w:lang w:val="en-US" w:eastAsia="fr-FR"/>
        </w:rPr>
      </w:pPr>
    </w:p>
    <w:p w:rsidR="000C7911" w:rsidRPr="00C52DAD" w:rsidRDefault="000C7911" w:rsidP="000C7911">
      <w:pPr>
        <w:spacing w:after="0" w:line="240" w:lineRule="auto"/>
        <w:rPr>
          <w:rFonts w:eastAsia="Times New Roman"/>
          <w:b/>
          <w:noProof/>
          <w:sz w:val="32"/>
          <w:szCs w:val="32"/>
          <w:lang w:val="en-US" w:eastAsia="fr-FR"/>
        </w:rPr>
      </w:pPr>
    </w:p>
    <w:p w:rsidR="00960B16" w:rsidRPr="000C7911" w:rsidRDefault="00960B16" w:rsidP="000C7911">
      <w:pPr>
        <w:pStyle w:val="Paragraphedeliste"/>
        <w:numPr>
          <w:ilvl w:val="0"/>
          <w:numId w:val="22"/>
        </w:numPr>
        <w:shd w:val="clear" w:color="auto" w:fill="C9C9FF"/>
        <w:spacing w:after="0" w:line="240" w:lineRule="auto"/>
        <w:ind w:left="0" w:firstLine="0"/>
        <w:jc w:val="center"/>
        <w:rPr>
          <w:rFonts w:eastAsia="Times New Roman"/>
          <w:b/>
          <w:noProof/>
          <w:color w:val="000066"/>
          <w:sz w:val="32"/>
          <w:szCs w:val="32"/>
          <w:lang w:eastAsia="fr-FR"/>
        </w:rPr>
      </w:pPr>
      <w:r w:rsidRPr="000C7911">
        <w:rPr>
          <w:rFonts w:eastAsia="Times New Roman"/>
          <w:b/>
          <w:noProof/>
          <w:color w:val="000066"/>
          <w:sz w:val="32"/>
          <w:szCs w:val="32"/>
          <w:lang w:eastAsia="fr-FR"/>
        </w:rPr>
        <w:t>INDICATORS</w:t>
      </w:r>
    </w:p>
    <w:p w:rsidR="0014051A" w:rsidRDefault="0014051A" w:rsidP="003F419A">
      <w:pPr>
        <w:spacing w:after="0" w:line="240" w:lineRule="auto"/>
        <w:jc w:val="both"/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</w:pPr>
    </w:p>
    <w:p w:rsidR="00960B16" w:rsidRPr="000943AB" w:rsidRDefault="00960B16" w:rsidP="003F419A">
      <w:pPr>
        <w:spacing w:after="0" w:line="240" w:lineRule="auto"/>
        <w:jc w:val="both"/>
        <w:rPr>
          <w:rFonts w:eastAsia="Times New Roman"/>
          <w:noProof/>
          <w:color w:val="000066"/>
          <w:sz w:val="24"/>
          <w:szCs w:val="24"/>
          <w:lang w:val="en-US" w:eastAsia="fr-FR"/>
        </w:rPr>
      </w:pPr>
      <w:r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</w:t>
      </w:r>
      <w:r w:rsidR="007A1986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II</w:t>
      </w:r>
      <w:r w:rsidRPr="000943AB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-</w:t>
      </w:r>
      <w:r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1</w:t>
      </w:r>
      <w:r w:rsidRPr="000943AB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.</w:t>
      </w:r>
      <w:r w:rsidRPr="000943AB">
        <w:rPr>
          <w:rFonts w:eastAsia="Times New Roman"/>
          <w:noProof/>
          <w:color w:val="000066"/>
          <w:sz w:val="24"/>
          <w:szCs w:val="24"/>
          <w:lang w:val="en-US" w:eastAsia="fr-FR"/>
        </w:rPr>
        <w:tab/>
      </w:r>
      <w:r w:rsidR="00B51999">
        <w:rPr>
          <w:rFonts w:eastAsia="Times New Roman"/>
          <w:b/>
          <w:noProof/>
          <w:color w:val="000066"/>
          <w:sz w:val="24"/>
          <w:szCs w:val="24"/>
          <w:lang w:val="en-US" w:eastAsia="fr-FR"/>
        </w:rPr>
        <w:t>RELEVANCE TO THE LABEX THEME</w:t>
      </w:r>
      <w:r>
        <w:rPr>
          <w:rFonts w:eastAsia="Times New Roman"/>
          <w:b/>
          <w:noProof/>
          <w:color w:val="000066"/>
          <w:sz w:val="24"/>
          <w:szCs w:val="24"/>
          <w:lang w:val="en-US" w:eastAsia="fr-FR"/>
        </w:rPr>
        <w:t>?</w:t>
      </w:r>
    </w:p>
    <w:p w:rsidR="00960B16" w:rsidRDefault="00960B16" w:rsidP="003F419A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 w:rsidRPr="00402094">
        <w:rPr>
          <w:rFonts w:eastAsia="Times New Roman"/>
          <w:b/>
          <w:i/>
          <w:noProof/>
          <w:color w:val="000066"/>
          <w:lang w:val="en-US" w:eastAsia="fr-FR"/>
        </w:rPr>
        <w:t>SC required question:</w:t>
      </w:r>
      <w:r>
        <w:rPr>
          <w:rFonts w:eastAsia="Times New Roman"/>
          <w:b/>
          <w:i/>
          <w:noProof/>
          <w:color w:val="000066"/>
          <w:lang w:val="en-US" w:eastAsia="fr-FR"/>
        </w:rPr>
        <w:t xml:space="preserve"> </w:t>
      </w:r>
      <w:r w:rsidRPr="00271F35">
        <w:rPr>
          <w:rFonts w:eastAsia="Times New Roman"/>
          <w:b/>
          <w:i/>
          <w:noProof/>
          <w:color w:val="000066"/>
          <w:lang w:val="en-US" w:eastAsia="fr-FR"/>
        </w:rPr>
        <w:t xml:space="preserve">what the </w:t>
      </w:r>
      <w:r>
        <w:rPr>
          <w:rFonts w:eastAsia="Times New Roman"/>
          <w:b/>
          <w:i/>
          <w:noProof/>
          <w:color w:val="000066"/>
          <w:lang w:val="en-US" w:eastAsia="fr-FR"/>
        </w:rPr>
        <w:t xml:space="preserve">UnivEarthS </w:t>
      </w:r>
      <w:r w:rsidRPr="00271F35">
        <w:rPr>
          <w:rFonts w:eastAsia="Times New Roman"/>
          <w:b/>
          <w:i/>
          <w:noProof/>
          <w:color w:val="000066"/>
          <w:lang w:val="en-US" w:eastAsia="fr-FR"/>
        </w:rPr>
        <w:t>Labex made possible over than simply being a funding source</w:t>
      </w:r>
      <w:r>
        <w:rPr>
          <w:rFonts w:eastAsia="Times New Roman"/>
          <w:b/>
          <w:i/>
          <w:noProof/>
          <w:color w:val="000066"/>
          <w:lang w:val="en-US" w:eastAsia="fr-FR"/>
        </w:rPr>
        <w:t>?</w:t>
      </w:r>
    </w:p>
    <w:p w:rsidR="00DF271F" w:rsidRPr="003F419A" w:rsidRDefault="00DF271F" w:rsidP="00DF271F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:rsidR="00DF271F" w:rsidRPr="003F419A" w:rsidRDefault="00DF271F" w:rsidP="00DF271F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:rsidR="00960B16" w:rsidRDefault="00960B16" w:rsidP="003F419A">
      <w:pPr>
        <w:spacing w:after="0" w:line="240" w:lineRule="auto"/>
        <w:jc w:val="both"/>
        <w:rPr>
          <w:rFonts w:eastAsia="Times New Roman"/>
          <w:b/>
          <w:noProof/>
          <w:color w:val="000066"/>
          <w:sz w:val="24"/>
          <w:szCs w:val="24"/>
          <w:lang w:val="en-US" w:eastAsia="fr-FR"/>
        </w:rPr>
      </w:pPr>
      <w:r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</w:t>
      </w:r>
      <w:r w:rsidR="007A1986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II</w:t>
      </w:r>
      <w:r w:rsidRPr="000943AB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-2.</w:t>
      </w:r>
      <w:r w:rsidRPr="000943AB">
        <w:rPr>
          <w:rFonts w:eastAsia="Times New Roman"/>
          <w:noProof/>
          <w:color w:val="000066"/>
          <w:sz w:val="24"/>
          <w:szCs w:val="24"/>
          <w:lang w:val="en-US" w:eastAsia="fr-FR"/>
        </w:rPr>
        <w:tab/>
      </w:r>
      <w:r w:rsidR="00516B05" w:rsidRPr="00516B05">
        <w:rPr>
          <w:rFonts w:eastAsia="Times New Roman"/>
          <w:b/>
          <w:noProof/>
          <w:color w:val="000066"/>
          <w:sz w:val="24"/>
          <w:szCs w:val="24"/>
          <w:lang w:val="en-US" w:eastAsia="fr-FR"/>
        </w:rPr>
        <w:t>CONTRIBUTION OF EACH TEAMS AND ADDED-VALUE OF THE COLLABORATION</w:t>
      </w:r>
    </w:p>
    <w:p w:rsidR="00DF271F" w:rsidRPr="003F419A" w:rsidRDefault="00DF271F" w:rsidP="00DF271F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:rsidR="00960B16" w:rsidRPr="00402094" w:rsidRDefault="00960B16" w:rsidP="003F419A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:rsidR="00960B16" w:rsidRPr="00197C55" w:rsidRDefault="00960B16" w:rsidP="003F419A">
      <w:pPr>
        <w:spacing w:after="0" w:line="240" w:lineRule="auto"/>
        <w:jc w:val="both"/>
        <w:rPr>
          <w:rFonts w:eastAsia="Times New Roman"/>
          <w:noProof/>
          <w:color w:val="000066"/>
          <w:sz w:val="24"/>
          <w:szCs w:val="24"/>
          <w:lang w:val="en-US" w:eastAsia="fr-FR"/>
        </w:rPr>
      </w:pPr>
      <w:r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</w:t>
      </w:r>
      <w:r w:rsidR="007A1986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II</w:t>
      </w:r>
      <w:r w:rsidRPr="00197C55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-</w:t>
      </w:r>
      <w:r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3</w:t>
      </w:r>
      <w:r w:rsidRPr="00197C55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.</w:t>
      </w:r>
      <w:r w:rsidRPr="00197C55">
        <w:rPr>
          <w:rFonts w:eastAsia="Times New Roman"/>
          <w:noProof/>
          <w:color w:val="000066"/>
          <w:sz w:val="24"/>
          <w:szCs w:val="24"/>
          <w:lang w:val="en-US" w:eastAsia="fr-FR"/>
        </w:rPr>
        <w:tab/>
      </w:r>
      <w:r w:rsidR="001167BB">
        <w:rPr>
          <w:rFonts w:eastAsia="Times New Roman"/>
          <w:b/>
          <w:noProof/>
          <w:color w:val="000066"/>
          <w:sz w:val="24"/>
          <w:szCs w:val="24"/>
          <w:lang w:val="en-US" w:eastAsia="fr-FR"/>
        </w:rPr>
        <w:t>PUBLICATIONS</w:t>
      </w:r>
    </w:p>
    <w:p w:rsidR="00960B16" w:rsidRDefault="00960B16" w:rsidP="003F419A">
      <w:pPr>
        <w:spacing w:after="0" w:line="240" w:lineRule="auto"/>
        <w:jc w:val="both"/>
        <w:rPr>
          <w:rFonts w:eastAsia="Times New Roman"/>
          <w:b/>
          <w:i/>
          <w:noProof/>
          <w:color w:val="000066"/>
          <w:lang w:val="en-US" w:eastAsia="fr-FR"/>
        </w:rPr>
      </w:pPr>
      <w:r w:rsidRPr="00402094">
        <w:rPr>
          <w:rFonts w:eastAsia="Times New Roman"/>
          <w:b/>
          <w:i/>
          <w:noProof/>
          <w:color w:val="000066"/>
          <w:lang w:val="en-US" w:eastAsia="fr-FR"/>
        </w:rPr>
        <w:t>SC required question:</w:t>
      </w:r>
      <w:r w:rsidRPr="00B35459">
        <w:rPr>
          <w:lang w:val="en-US"/>
        </w:rPr>
        <w:t xml:space="preserve"> </w:t>
      </w:r>
      <w:r w:rsidR="001167BB" w:rsidRPr="001167BB">
        <w:rPr>
          <w:rFonts w:eastAsia="Times New Roman"/>
          <w:b/>
          <w:i/>
          <w:noProof/>
          <w:color w:val="000066"/>
          <w:lang w:val="en-US" w:eastAsia="fr-FR"/>
        </w:rPr>
        <w:t>2 major publications (recent) of each team involved in the project</w:t>
      </w:r>
    </w:p>
    <w:p w:rsidR="00A54C6F" w:rsidRPr="003F419A" w:rsidRDefault="00A54C6F" w:rsidP="00A54C6F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p w:rsidR="00A54C6F" w:rsidRPr="001167BB" w:rsidRDefault="00A54C6F" w:rsidP="003F419A">
      <w:pPr>
        <w:spacing w:after="0" w:line="240" w:lineRule="auto"/>
        <w:jc w:val="both"/>
        <w:rPr>
          <w:rFonts w:eastAsia="Times New Roman"/>
          <w:b/>
          <w:i/>
          <w:noProof/>
          <w:color w:val="000066"/>
          <w:lang w:val="en-US" w:eastAsia="fr-FR"/>
        </w:rPr>
      </w:pPr>
    </w:p>
    <w:p w:rsidR="00480832" w:rsidRPr="001167BB" w:rsidRDefault="00480832" w:rsidP="00480832">
      <w:pPr>
        <w:spacing w:after="0" w:line="240" w:lineRule="auto"/>
        <w:rPr>
          <w:rFonts w:eastAsia="Times New Roman"/>
          <w:b/>
          <w:noProof/>
          <w:sz w:val="32"/>
          <w:szCs w:val="32"/>
          <w:lang w:val="en-US" w:eastAsia="fr-FR"/>
        </w:rPr>
      </w:pPr>
    </w:p>
    <w:p w:rsidR="00480832" w:rsidRPr="001167BB" w:rsidRDefault="00480832" w:rsidP="00480832">
      <w:pPr>
        <w:spacing w:after="0" w:line="240" w:lineRule="auto"/>
        <w:rPr>
          <w:rFonts w:eastAsia="Times New Roman"/>
          <w:b/>
          <w:noProof/>
          <w:sz w:val="32"/>
          <w:szCs w:val="32"/>
          <w:lang w:val="en-US" w:eastAsia="fr-FR"/>
        </w:rPr>
      </w:pPr>
    </w:p>
    <w:p w:rsidR="00960B16" w:rsidRPr="00480832" w:rsidRDefault="00960B16" w:rsidP="00480832">
      <w:pPr>
        <w:pStyle w:val="Paragraphedeliste"/>
        <w:numPr>
          <w:ilvl w:val="0"/>
          <w:numId w:val="22"/>
        </w:numPr>
        <w:shd w:val="clear" w:color="auto" w:fill="C9C9FF"/>
        <w:spacing w:after="0" w:line="240" w:lineRule="auto"/>
        <w:ind w:left="0" w:firstLine="0"/>
        <w:jc w:val="center"/>
        <w:rPr>
          <w:rFonts w:eastAsia="Times New Roman"/>
          <w:b/>
          <w:noProof/>
          <w:color w:val="000066"/>
          <w:sz w:val="32"/>
          <w:szCs w:val="32"/>
          <w:lang w:eastAsia="fr-FR"/>
        </w:rPr>
      </w:pPr>
      <w:r w:rsidRPr="00480832">
        <w:rPr>
          <w:rFonts w:eastAsia="Times New Roman"/>
          <w:b/>
          <w:noProof/>
          <w:color w:val="000066"/>
          <w:sz w:val="32"/>
          <w:szCs w:val="32"/>
          <w:lang w:eastAsia="fr-FR"/>
        </w:rPr>
        <w:t>BUDGET FOR 2017-2019</w:t>
      </w:r>
    </w:p>
    <w:p w:rsidR="000C544A" w:rsidRDefault="000C544A" w:rsidP="003F419A">
      <w:pPr>
        <w:spacing w:after="0" w:line="240" w:lineRule="auto"/>
        <w:jc w:val="both"/>
        <w:rPr>
          <w:rFonts w:eastAsia="Times New Roman"/>
          <w:noProof/>
          <w:sz w:val="20"/>
          <w:szCs w:val="20"/>
          <w:lang w:eastAsia="fr-FR"/>
        </w:rPr>
      </w:pPr>
    </w:p>
    <w:p w:rsidR="004837C8" w:rsidRDefault="004837C8" w:rsidP="003F419A">
      <w:pPr>
        <w:spacing w:after="0" w:line="240" w:lineRule="auto"/>
        <w:jc w:val="both"/>
        <w:rPr>
          <w:rFonts w:eastAsia="Times New Roman"/>
          <w:noProof/>
          <w:sz w:val="20"/>
          <w:szCs w:val="20"/>
          <w:lang w:eastAsia="fr-FR"/>
        </w:rPr>
      </w:pPr>
      <w:r w:rsidRPr="004837C8">
        <w:rPr>
          <w:rFonts w:eastAsia="Times New Roman"/>
          <w:b/>
          <w:i/>
          <w:noProof/>
          <w:color w:val="000066"/>
          <w:lang w:eastAsia="fr-FR"/>
        </w:rPr>
        <w:t xml:space="preserve">Executive Board </w:t>
      </w:r>
      <w:r w:rsidR="00191A07">
        <w:rPr>
          <w:rFonts w:eastAsia="Times New Roman"/>
          <w:b/>
          <w:i/>
          <w:noProof/>
          <w:color w:val="000066"/>
          <w:lang w:eastAsia="fr-FR"/>
        </w:rPr>
        <w:t>REMIND</w:t>
      </w:r>
      <w:r w:rsidRPr="004837C8">
        <w:rPr>
          <w:rFonts w:eastAsia="Times New Roman"/>
          <w:b/>
          <w:i/>
          <w:noProof/>
          <w:color w:val="000066"/>
          <w:lang w:eastAsia="fr-FR"/>
        </w:rPr>
        <w:t>:</w:t>
      </w:r>
      <w:r>
        <w:rPr>
          <w:rFonts w:eastAsia="Times New Roman"/>
          <w:noProof/>
          <w:sz w:val="20"/>
          <w:szCs w:val="20"/>
          <w:lang w:eastAsia="fr-FR"/>
        </w:rPr>
        <w:t xml:space="preserve"> </w:t>
      </w:r>
    </w:p>
    <w:p w:rsidR="004837C8" w:rsidRDefault="004837C8" w:rsidP="003F419A">
      <w:pPr>
        <w:spacing w:after="0" w:line="240" w:lineRule="auto"/>
        <w:jc w:val="both"/>
        <w:rPr>
          <w:rFonts w:eastAsia="Times New Roman"/>
          <w:b/>
          <w:i/>
          <w:noProof/>
          <w:color w:val="000066"/>
          <w:lang w:val="en-US" w:eastAsia="fr-FR"/>
        </w:rPr>
      </w:pPr>
      <w:r w:rsidRPr="004837C8">
        <w:rPr>
          <w:rFonts w:eastAsia="Times New Roman"/>
          <w:b/>
          <w:i/>
          <w:noProof/>
          <w:color w:val="000066"/>
          <w:lang w:val="en-US" w:eastAsia="fr-FR"/>
        </w:rPr>
        <w:t xml:space="preserve">- Only DELIVERED orders before December 31, 2017 will be included in the </w:t>
      </w:r>
      <w:r>
        <w:rPr>
          <w:rFonts w:eastAsia="Times New Roman"/>
          <w:b/>
          <w:i/>
          <w:noProof/>
          <w:color w:val="000066"/>
          <w:lang w:val="en-US" w:eastAsia="fr-FR"/>
        </w:rPr>
        <w:t>2017 budget</w:t>
      </w:r>
      <w:r w:rsidRPr="004837C8">
        <w:rPr>
          <w:rFonts w:eastAsia="Times New Roman"/>
          <w:b/>
          <w:i/>
          <w:noProof/>
          <w:color w:val="000066"/>
          <w:lang w:val="en-US" w:eastAsia="fr-FR"/>
        </w:rPr>
        <w:t>.</w:t>
      </w:r>
      <w:r w:rsidR="00414975">
        <w:rPr>
          <w:rFonts w:eastAsia="Times New Roman"/>
          <w:b/>
          <w:i/>
          <w:noProof/>
          <w:color w:val="000066"/>
          <w:lang w:val="en-US" w:eastAsia="fr-FR"/>
        </w:rPr>
        <w:t xml:space="preserve"> </w:t>
      </w:r>
      <w:r w:rsidR="006252DC">
        <w:rPr>
          <w:rFonts w:eastAsia="Times New Roman"/>
          <w:b/>
          <w:i/>
          <w:noProof/>
          <w:color w:val="000066"/>
          <w:lang w:val="en-US" w:eastAsia="fr-FR"/>
        </w:rPr>
        <w:t>Funds</w:t>
      </w:r>
      <w:r w:rsidR="006252DC" w:rsidRPr="006252DC">
        <w:rPr>
          <w:rFonts w:eastAsia="Times New Roman"/>
          <w:b/>
          <w:i/>
          <w:noProof/>
          <w:color w:val="000066"/>
          <w:lang w:val="en-US" w:eastAsia="fr-FR"/>
        </w:rPr>
        <w:t xml:space="preserve"> </w:t>
      </w:r>
      <w:r w:rsidR="006252DC">
        <w:rPr>
          <w:rFonts w:eastAsia="Times New Roman"/>
          <w:b/>
          <w:i/>
          <w:noProof/>
          <w:color w:val="000066"/>
          <w:lang w:val="en-US" w:eastAsia="fr-FR"/>
        </w:rPr>
        <w:t>u</w:t>
      </w:r>
      <w:r w:rsidR="006252DC" w:rsidRPr="006252DC">
        <w:rPr>
          <w:rFonts w:eastAsia="Times New Roman"/>
          <w:b/>
          <w:i/>
          <w:noProof/>
          <w:color w:val="000066"/>
          <w:lang w:val="en-US" w:eastAsia="fr-FR"/>
        </w:rPr>
        <w:t xml:space="preserve">nused </w:t>
      </w:r>
      <w:r w:rsidR="006252DC">
        <w:rPr>
          <w:rFonts w:eastAsia="Times New Roman"/>
          <w:b/>
          <w:i/>
          <w:noProof/>
          <w:color w:val="000066"/>
          <w:lang w:val="en-US" w:eastAsia="fr-FR"/>
        </w:rPr>
        <w:t>in 2017</w:t>
      </w:r>
      <w:r w:rsidR="006252DC" w:rsidRPr="006252DC">
        <w:rPr>
          <w:rFonts w:eastAsia="Times New Roman"/>
          <w:b/>
          <w:i/>
          <w:noProof/>
          <w:color w:val="000066"/>
          <w:lang w:val="en-US" w:eastAsia="fr-FR"/>
        </w:rPr>
        <w:t xml:space="preserve"> will not be carried on </w:t>
      </w:r>
      <w:r w:rsidR="00756D71">
        <w:rPr>
          <w:rFonts w:eastAsia="Times New Roman"/>
          <w:b/>
          <w:i/>
          <w:noProof/>
          <w:color w:val="000066"/>
          <w:lang w:val="en-US" w:eastAsia="fr-FR"/>
        </w:rPr>
        <w:t>your</w:t>
      </w:r>
      <w:r w:rsidR="006252DC" w:rsidRPr="006252DC">
        <w:rPr>
          <w:rFonts w:eastAsia="Times New Roman"/>
          <w:b/>
          <w:i/>
          <w:noProof/>
          <w:color w:val="000066"/>
          <w:lang w:val="en-US" w:eastAsia="fr-FR"/>
        </w:rPr>
        <w:t xml:space="preserve"> </w:t>
      </w:r>
      <w:r w:rsidR="006252DC">
        <w:rPr>
          <w:rFonts w:eastAsia="Times New Roman"/>
          <w:b/>
          <w:i/>
          <w:noProof/>
          <w:color w:val="000066"/>
          <w:lang w:val="en-US" w:eastAsia="fr-FR"/>
        </w:rPr>
        <w:t>project in 2018</w:t>
      </w:r>
      <w:r w:rsidR="006252DC" w:rsidRPr="006252DC">
        <w:rPr>
          <w:rFonts w:eastAsia="Times New Roman"/>
          <w:b/>
          <w:i/>
          <w:noProof/>
          <w:color w:val="000066"/>
          <w:lang w:val="en-US" w:eastAsia="fr-FR"/>
        </w:rPr>
        <w:t>, but on the overall budget of Labex UnivEarthS</w:t>
      </w:r>
      <w:r w:rsidR="006252DC">
        <w:rPr>
          <w:rFonts w:eastAsia="Times New Roman"/>
          <w:b/>
          <w:i/>
          <w:noProof/>
          <w:color w:val="000066"/>
          <w:lang w:val="en-US" w:eastAsia="fr-FR"/>
        </w:rPr>
        <w:t xml:space="preserve">. </w:t>
      </w:r>
      <w:r w:rsidR="00414975">
        <w:rPr>
          <w:rFonts w:eastAsia="Times New Roman"/>
          <w:b/>
          <w:i/>
          <w:noProof/>
          <w:color w:val="000066"/>
          <w:lang w:val="en-US" w:eastAsia="fr-FR"/>
        </w:rPr>
        <w:t>It will b</w:t>
      </w:r>
      <w:r w:rsidR="00AC560A">
        <w:rPr>
          <w:rFonts w:eastAsia="Times New Roman"/>
          <w:b/>
          <w:i/>
          <w:noProof/>
          <w:color w:val="000066"/>
          <w:lang w:val="en-US" w:eastAsia="fr-FR"/>
        </w:rPr>
        <w:t xml:space="preserve">e the same process for 2018, but not yet exactly determined for </w:t>
      </w:r>
      <w:r w:rsidR="00414975">
        <w:rPr>
          <w:rFonts w:eastAsia="Times New Roman"/>
          <w:b/>
          <w:i/>
          <w:noProof/>
          <w:color w:val="000066"/>
          <w:lang w:val="en-US" w:eastAsia="fr-FR"/>
        </w:rPr>
        <w:t>2019.</w:t>
      </w:r>
    </w:p>
    <w:p w:rsidR="004837C8" w:rsidRDefault="004837C8" w:rsidP="004837C8">
      <w:pPr>
        <w:spacing w:after="0" w:line="240" w:lineRule="auto"/>
        <w:jc w:val="both"/>
        <w:rPr>
          <w:rFonts w:eastAsia="Times New Roman"/>
          <w:b/>
          <w:i/>
          <w:noProof/>
          <w:color w:val="000066"/>
          <w:lang w:val="en-US" w:eastAsia="fr-FR"/>
        </w:rPr>
      </w:pPr>
      <w:r>
        <w:rPr>
          <w:rFonts w:eastAsia="Times New Roman"/>
          <w:b/>
          <w:i/>
          <w:noProof/>
          <w:color w:val="000066"/>
          <w:lang w:val="en-US" w:eastAsia="fr-FR"/>
        </w:rPr>
        <w:t xml:space="preserve">- </w:t>
      </w:r>
      <w:r w:rsidRPr="004837C8">
        <w:rPr>
          <w:rFonts w:eastAsia="Times New Roman"/>
          <w:b/>
          <w:i/>
          <w:noProof/>
          <w:color w:val="000066"/>
          <w:lang w:val="en-US" w:eastAsia="fr-FR"/>
        </w:rPr>
        <w:t>For theses, only co-financing can be studied.</w:t>
      </w:r>
      <w:r>
        <w:rPr>
          <w:rFonts w:eastAsia="Times New Roman"/>
          <w:b/>
          <w:i/>
          <w:noProof/>
          <w:color w:val="000066"/>
          <w:lang w:val="en-US" w:eastAsia="fr-FR"/>
        </w:rPr>
        <w:t xml:space="preserve"> PhD can start in 2017 September and pay with Labex funding for 18 months.</w:t>
      </w:r>
    </w:p>
    <w:p w:rsidR="004837C8" w:rsidRPr="004837C8" w:rsidRDefault="004837C8" w:rsidP="003F419A">
      <w:pPr>
        <w:spacing w:after="0" w:line="240" w:lineRule="auto"/>
        <w:jc w:val="both"/>
        <w:rPr>
          <w:rFonts w:eastAsia="Times New Roman"/>
          <w:b/>
          <w:i/>
          <w:noProof/>
          <w:color w:val="000066"/>
          <w:lang w:val="en-US" w:eastAsia="fr-FR"/>
        </w:rPr>
      </w:pPr>
      <w:r>
        <w:rPr>
          <w:rFonts w:eastAsia="Times New Roman"/>
          <w:b/>
          <w:i/>
          <w:noProof/>
          <w:color w:val="000066"/>
          <w:lang w:val="en-US" w:eastAsia="fr-FR"/>
        </w:rPr>
        <w:t xml:space="preserve">- </w:t>
      </w:r>
      <w:r w:rsidRPr="004837C8">
        <w:rPr>
          <w:rFonts w:eastAsia="Times New Roman"/>
          <w:b/>
          <w:i/>
          <w:noProof/>
          <w:color w:val="000066"/>
          <w:lang w:val="en-US" w:eastAsia="fr-FR"/>
        </w:rPr>
        <w:t xml:space="preserve">It </w:t>
      </w:r>
      <w:r w:rsidR="00281B90">
        <w:rPr>
          <w:rFonts w:eastAsia="Times New Roman"/>
          <w:b/>
          <w:i/>
          <w:noProof/>
          <w:color w:val="000066"/>
          <w:lang w:val="en-US" w:eastAsia="fr-FR"/>
        </w:rPr>
        <w:t xml:space="preserve">must be </w:t>
      </w:r>
      <w:r w:rsidRPr="004837C8">
        <w:rPr>
          <w:rFonts w:eastAsia="Times New Roman"/>
          <w:b/>
          <w:i/>
          <w:noProof/>
          <w:color w:val="000066"/>
          <w:lang w:val="en-US" w:eastAsia="fr-FR"/>
        </w:rPr>
        <w:t>take</w:t>
      </w:r>
      <w:r w:rsidR="00281B90">
        <w:rPr>
          <w:rFonts w:eastAsia="Times New Roman"/>
          <w:b/>
          <w:i/>
          <w:noProof/>
          <w:color w:val="000066"/>
          <w:lang w:val="en-US" w:eastAsia="fr-FR"/>
        </w:rPr>
        <w:t>n</w:t>
      </w:r>
      <w:r w:rsidRPr="004837C8">
        <w:rPr>
          <w:rFonts w:eastAsia="Times New Roman"/>
          <w:b/>
          <w:i/>
          <w:noProof/>
          <w:color w:val="000066"/>
          <w:lang w:val="en-US" w:eastAsia="fr-FR"/>
        </w:rPr>
        <w:t xml:space="preserve"> </w:t>
      </w:r>
      <w:r w:rsidR="00281B90" w:rsidRPr="00281B90">
        <w:rPr>
          <w:rFonts w:eastAsia="Times New Roman"/>
          <w:b/>
          <w:i/>
          <w:noProof/>
          <w:color w:val="000066"/>
          <w:lang w:val="en-US" w:eastAsia="fr-FR"/>
        </w:rPr>
        <w:t>into account the fact that the UnivEarth</w:t>
      </w:r>
      <w:r w:rsidR="00826F17">
        <w:rPr>
          <w:rFonts w:eastAsia="Times New Roman"/>
          <w:b/>
          <w:i/>
          <w:noProof/>
          <w:color w:val="000066"/>
          <w:lang w:val="en-US" w:eastAsia="fr-FR"/>
        </w:rPr>
        <w:t>S</w:t>
      </w:r>
      <w:r w:rsidR="00281B90" w:rsidRPr="00281B90">
        <w:rPr>
          <w:rFonts w:eastAsia="Times New Roman"/>
          <w:b/>
          <w:i/>
          <w:noProof/>
          <w:color w:val="000066"/>
          <w:lang w:val="en-US" w:eastAsia="fr-FR"/>
        </w:rPr>
        <w:t>’s available funding will go on diminishing over the next 3 years. As an indication, the 2016 budget was 1 488 623 €. It will be of the order of 1.27 million € for 2017 (50% already committed), 1.01 million € for 2018 (25% already committed) and 713 000 € for 2019 (20% already committed).</w:t>
      </w:r>
    </w:p>
    <w:p w:rsidR="00B55967" w:rsidRPr="00B55967" w:rsidRDefault="00B55967" w:rsidP="003F419A">
      <w:pPr>
        <w:spacing w:after="0" w:line="240" w:lineRule="auto"/>
        <w:jc w:val="both"/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</w:pPr>
    </w:p>
    <w:p w:rsidR="00B55967" w:rsidRPr="00C85245" w:rsidRDefault="00B55967" w:rsidP="00B55967">
      <w:pPr>
        <w:spacing w:after="0" w:line="240" w:lineRule="auto"/>
        <w:jc w:val="both"/>
        <w:rPr>
          <w:rFonts w:eastAsia="Times New Roman"/>
          <w:b/>
          <w:noProof/>
          <w:color w:val="000066"/>
          <w:sz w:val="32"/>
          <w:szCs w:val="32"/>
          <w:u w:val="single"/>
          <w:shd w:val="clear" w:color="auto" w:fill="C9C9FF"/>
          <w:lang w:val="en-US" w:eastAsia="fr-FR"/>
        </w:rPr>
      </w:pPr>
      <w:r w:rsidRPr="00402094">
        <w:rPr>
          <w:rFonts w:eastAsia="Times New Roman"/>
          <w:b/>
          <w:i/>
          <w:noProof/>
          <w:color w:val="000066"/>
          <w:lang w:val="en-US" w:eastAsia="fr-FR"/>
        </w:rPr>
        <w:t xml:space="preserve">SC required question: </w:t>
      </w:r>
      <w:r>
        <w:rPr>
          <w:rFonts w:eastAsia="Times New Roman"/>
          <w:b/>
          <w:i/>
          <w:noProof/>
          <w:color w:val="000066"/>
          <w:lang w:val="en-US" w:eastAsia="fr-FR"/>
        </w:rPr>
        <w:t>w</w:t>
      </w:r>
      <w:r w:rsidRPr="00402094">
        <w:rPr>
          <w:rFonts w:eastAsia="Times New Roman"/>
          <w:b/>
          <w:i/>
          <w:noProof/>
          <w:color w:val="000066"/>
          <w:lang w:val="en-US" w:eastAsia="fr-FR"/>
        </w:rPr>
        <w:t xml:space="preserve">here would the </w:t>
      </w:r>
      <w:r>
        <w:rPr>
          <w:rFonts w:eastAsia="Times New Roman"/>
          <w:b/>
          <w:i/>
          <w:noProof/>
          <w:color w:val="000066"/>
          <w:lang w:val="en-US" w:eastAsia="fr-FR"/>
        </w:rPr>
        <w:t>UnivEarthS</w:t>
      </w:r>
      <w:r w:rsidRPr="00402094">
        <w:rPr>
          <w:rFonts w:eastAsia="Times New Roman"/>
          <w:b/>
          <w:i/>
          <w:noProof/>
          <w:color w:val="000066"/>
          <w:lang w:val="en-US" w:eastAsia="fr-FR"/>
        </w:rPr>
        <w:t xml:space="preserve"> funds be spent</w:t>
      </w:r>
      <w:r>
        <w:rPr>
          <w:rFonts w:eastAsia="Times New Roman"/>
          <w:b/>
          <w:i/>
          <w:noProof/>
          <w:color w:val="000066"/>
          <w:lang w:val="en-US" w:eastAsia="fr-FR"/>
        </w:rPr>
        <w:t>?</w:t>
      </w:r>
    </w:p>
    <w:p w:rsidR="000C544A" w:rsidRDefault="000C544A" w:rsidP="003F419A">
      <w:pPr>
        <w:spacing w:after="0" w:line="240" w:lineRule="auto"/>
        <w:jc w:val="both"/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</w:pPr>
    </w:p>
    <w:p w:rsidR="00B55967" w:rsidRDefault="00B55967" w:rsidP="003F419A">
      <w:pPr>
        <w:spacing w:after="0" w:line="240" w:lineRule="auto"/>
        <w:jc w:val="both"/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</w:pPr>
    </w:p>
    <w:p w:rsidR="00960B16" w:rsidRPr="00C85245" w:rsidRDefault="007A1986" w:rsidP="003F419A">
      <w:pPr>
        <w:spacing w:after="0" w:line="240" w:lineRule="auto"/>
        <w:jc w:val="both"/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</w:pPr>
      <w:r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</w:t>
      </w:r>
      <w:r w:rsidR="00960B16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V</w:t>
      </w:r>
      <w:r w:rsidR="00960B16" w:rsidRPr="00C85245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-1. 201</w:t>
      </w:r>
      <w:r w:rsidR="00B55967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7</w:t>
      </w:r>
      <w:r w:rsidR="00960B16" w:rsidRPr="00C85245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: SPECIFIC BUDGET</w:t>
      </w:r>
    </w:p>
    <w:p w:rsidR="00194041" w:rsidRPr="00B76322" w:rsidRDefault="00194041" w:rsidP="00194041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>
        <w:rPr>
          <w:rFonts w:eastAsia="Times New Roman"/>
          <w:noProof/>
          <w:lang w:val="en-US" w:eastAsia="fr-FR"/>
        </w:rPr>
        <w:t>Priority of requests: 1=essential; 2=important; 3</w:t>
      </w:r>
      <w:r w:rsidRPr="00B76322">
        <w:rPr>
          <w:rFonts w:eastAsia="Times New Roman"/>
          <w:noProof/>
          <w:lang w:val="en-US" w:eastAsia="fr-FR"/>
        </w:rPr>
        <w:t>=additional</w:t>
      </w:r>
    </w:p>
    <w:p w:rsidR="00960B16" w:rsidRPr="00FD583C" w:rsidRDefault="00960B16" w:rsidP="003F419A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</w:p>
    <w:tbl>
      <w:tblPr>
        <w:tblStyle w:val="Grilledutableau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1987"/>
        <w:gridCol w:w="1132"/>
        <w:gridCol w:w="5612"/>
      </w:tblGrid>
      <w:tr w:rsidR="00960B16" w:rsidRPr="00FD583C" w:rsidTr="00BC6796">
        <w:trPr>
          <w:trHeight w:val="202"/>
          <w:jc w:val="center"/>
        </w:trPr>
        <w:tc>
          <w:tcPr>
            <w:tcW w:w="913" w:type="pct"/>
            <w:tcBorders>
              <w:bottom w:val="single" w:sz="12" w:space="0" w:color="auto"/>
            </w:tcBorders>
            <w:vAlign w:val="center"/>
          </w:tcPr>
          <w:p w:rsidR="00960B16" w:rsidRPr="00FD583C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 w:rsidRPr="00FD583C">
              <w:rPr>
                <w:rFonts w:ascii="Calibri" w:eastAsia="Times New Roman" w:hAnsi="Calibri" w:cs="Times New Roman"/>
                <w:noProof/>
                <w:lang w:val="en-US" w:eastAsia="fr-FR"/>
              </w:rPr>
              <w:t>ITEM DESCRIPTION</w:t>
            </w:r>
          </w:p>
        </w:tc>
        <w:tc>
          <w:tcPr>
            <w:tcW w:w="93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0B16" w:rsidRPr="00FD583C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 w:rsidRPr="00FD583C">
              <w:rPr>
                <w:rFonts w:ascii="Calibri" w:eastAsia="Times New Roman" w:hAnsi="Calibri" w:cs="Times New Roman"/>
                <w:noProof/>
                <w:lang w:val="en-US" w:eastAsia="fr-FR"/>
              </w:rPr>
              <w:t>REQUIRED BUDGET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0B16" w:rsidRPr="00FD583C" w:rsidRDefault="00960B16" w:rsidP="003F419A">
            <w:pPr>
              <w:jc w:val="center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noProof/>
                <w:lang w:val="en-US" w:eastAsia="fr-FR"/>
              </w:rPr>
              <w:t>PRIORITY</w:t>
            </w:r>
          </w:p>
        </w:tc>
        <w:tc>
          <w:tcPr>
            <w:tcW w:w="262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0B16" w:rsidRPr="00FD583C" w:rsidRDefault="00B55967" w:rsidP="003F419A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noProof/>
                <w:lang w:val="en-US" w:eastAsia="fr-FR"/>
              </w:rPr>
              <w:t>DESCRIPTION</w:t>
            </w:r>
          </w:p>
        </w:tc>
      </w:tr>
      <w:tr w:rsidR="00960B16" w:rsidRPr="00B76322" w:rsidTr="00BC6796">
        <w:trPr>
          <w:jc w:val="center"/>
        </w:trPr>
        <w:tc>
          <w:tcPr>
            <w:tcW w:w="913" w:type="pct"/>
            <w:tcBorders>
              <w:top w:val="single" w:sz="12" w:space="0" w:color="auto"/>
            </w:tcBorders>
            <w:vAlign w:val="center"/>
          </w:tcPr>
          <w:p w:rsidR="00960B16" w:rsidRPr="00FD583C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 w:rsidRPr="00FD583C">
              <w:rPr>
                <w:rFonts w:ascii="Calibri" w:eastAsia="Times New Roman" w:hAnsi="Calibri" w:cs="Times New Roman"/>
                <w:noProof/>
                <w:lang w:val="en-US" w:eastAsia="fr-FR"/>
              </w:rPr>
              <w:t>Human ressources</w:t>
            </w:r>
          </w:p>
        </w:tc>
        <w:tc>
          <w:tcPr>
            <w:tcW w:w="930" w:type="pct"/>
            <w:tcBorders>
              <w:top w:val="single" w:sz="12" w:space="0" w:color="auto"/>
            </w:tcBorders>
            <w:vAlign w:val="center"/>
          </w:tcPr>
          <w:p w:rsidR="00960B16" w:rsidRPr="00FD583C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  <w:tc>
          <w:tcPr>
            <w:tcW w:w="530" w:type="pct"/>
            <w:tcBorders>
              <w:top w:val="single" w:sz="12" w:space="0" w:color="auto"/>
            </w:tcBorders>
          </w:tcPr>
          <w:p w:rsidR="00960B16" w:rsidRPr="00B76322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  <w:tc>
          <w:tcPr>
            <w:tcW w:w="2627" w:type="pct"/>
            <w:tcBorders>
              <w:top w:val="single" w:sz="12" w:space="0" w:color="auto"/>
            </w:tcBorders>
            <w:vAlign w:val="center"/>
          </w:tcPr>
          <w:p w:rsidR="00960B16" w:rsidRPr="00B76322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</w:tr>
      <w:tr w:rsidR="00960B16" w:rsidRPr="0006750D" w:rsidTr="00BC6796">
        <w:trPr>
          <w:jc w:val="center"/>
        </w:trPr>
        <w:tc>
          <w:tcPr>
            <w:tcW w:w="913" w:type="pct"/>
            <w:vAlign w:val="center"/>
          </w:tcPr>
          <w:p w:rsidR="00960B16" w:rsidRPr="0006750D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  <w:r w:rsidRPr="0006750D">
              <w:rPr>
                <w:rFonts w:ascii="Calibri" w:eastAsia="Times New Roman" w:hAnsi="Calibri" w:cs="Times New Roman"/>
                <w:noProof/>
                <w:lang w:eastAsia="fr-FR"/>
              </w:rPr>
              <w:t>Consumables and missions costs</w:t>
            </w:r>
          </w:p>
        </w:tc>
        <w:tc>
          <w:tcPr>
            <w:tcW w:w="930" w:type="pct"/>
            <w:vAlign w:val="center"/>
          </w:tcPr>
          <w:p w:rsidR="00960B16" w:rsidRPr="0006750D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530" w:type="pct"/>
          </w:tcPr>
          <w:p w:rsidR="00960B16" w:rsidRPr="00B76322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  <w:tc>
          <w:tcPr>
            <w:tcW w:w="2627" w:type="pct"/>
            <w:vAlign w:val="center"/>
          </w:tcPr>
          <w:p w:rsidR="00960B16" w:rsidRPr="0006750D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</w:tr>
      <w:tr w:rsidR="00960B16" w:rsidRPr="00B76322" w:rsidTr="00BC6796">
        <w:trPr>
          <w:jc w:val="center"/>
        </w:trPr>
        <w:tc>
          <w:tcPr>
            <w:tcW w:w="913" w:type="pct"/>
            <w:vAlign w:val="center"/>
          </w:tcPr>
          <w:p w:rsidR="00960B16" w:rsidRPr="0006750D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  <w:r w:rsidRPr="0006750D">
              <w:rPr>
                <w:rFonts w:ascii="Calibri" w:eastAsia="Times New Roman" w:hAnsi="Calibri" w:cs="Times New Roman"/>
                <w:noProof/>
                <w:lang w:eastAsia="fr-FR"/>
              </w:rPr>
              <w:t>Equipment costs</w:t>
            </w:r>
          </w:p>
        </w:tc>
        <w:tc>
          <w:tcPr>
            <w:tcW w:w="930" w:type="pct"/>
            <w:vAlign w:val="center"/>
          </w:tcPr>
          <w:p w:rsidR="00960B16" w:rsidRPr="0006750D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530" w:type="pct"/>
          </w:tcPr>
          <w:p w:rsidR="00960B16" w:rsidRPr="00B76322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  <w:tc>
          <w:tcPr>
            <w:tcW w:w="2627" w:type="pct"/>
            <w:vAlign w:val="center"/>
          </w:tcPr>
          <w:p w:rsidR="00960B16" w:rsidRPr="00B76322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</w:tr>
      <w:tr w:rsidR="00960B16" w:rsidRPr="0006750D" w:rsidTr="00BC6796">
        <w:trPr>
          <w:jc w:val="center"/>
        </w:trPr>
        <w:tc>
          <w:tcPr>
            <w:tcW w:w="913" w:type="pct"/>
            <w:vAlign w:val="center"/>
          </w:tcPr>
          <w:p w:rsidR="00960B16" w:rsidRPr="0006750D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  <w:r w:rsidRPr="0006750D">
              <w:rPr>
                <w:rFonts w:ascii="Calibri" w:eastAsia="Times New Roman" w:hAnsi="Calibri" w:cs="Times New Roman"/>
                <w:noProof/>
                <w:lang w:eastAsia="fr-FR"/>
              </w:rPr>
              <w:t>TOTAL COSTS</w:t>
            </w:r>
          </w:p>
        </w:tc>
        <w:tc>
          <w:tcPr>
            <w:tcW w:w="930" w:type="pct"/>
            <w:vAlign w:val="center"/>
          </w:tcPr>
          <w:p w:rsidR="00960B16" w:rsidRPr="0006750D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530" w:type="pct"/>
          </w:tcPr>
          <w:p w:rsidR="00960B16" w:rsidRPr="0006750D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2627" w:type="pct"/>
            <w:vAlign w:val="center"/>
          </w:tcPr>
          <w:p w:rsidR="00960B16" w:rsidRPr="0006750D" w:rsidRDefault="00960B16" w:rsidP="003F419A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</w:tr>
    </w:tbl>
    <w:p w:rsidR="000C544A" w:rsidRPr="000C544A" w:rsidRDefault="000C544A" w:rsidP="003F419A">
      <w:pPr>
        <w:spacing w:after="0" w:line="240" w:lineRule="auto"/>
        <w:jc w:val="both"/>
        <w:rPr>
          <w:rFonts w:eastAsia="Times New Roman"/>
          <w:noProof/>
          <w:sz w:val="24"/>
          <w:szCs w:val="24"/>
          <w:lang w:val="en-US" w:eastAsia="fr-FR"/>
        </w:rPr>
      </w:pPr>
    </w:p>
    <w:p w:rsidR="000C544A" w:rsidRPr="000C544A" w:rsidRDefault="000C544A" w:rsidP="003F419A">
      <w:pPr>
        <w:spacing w:after="0" w:line="240" w:lineRule="auto"/>
        <w:jc w:val="both"/>
        <w:rPr>
          <w:rFonts w:eastAsia="Times New Roman"/>
          <w:noProof/>
          <w:sz w:val="24"/>
          <w:szCs w:val="24"/>
          <w:lang w:val="en-US" w:eastAsia="fr-FR"/>
        </w:rPr>
      </w:pPr>
    </w:p>
    <w:p w:rsidR="00960B16" w:rsidRDefault="007A1986" w:rsidP="003F419A">
      <w:pPr>
        <w:spacing w:after="0" w:line="240" w:lineRule="auto"/>
        <w:jc w:val="both"/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</w:pPr>
      <w:r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</w:t>
      </w:r>
      <w:r w:rsidR="00960B16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V</w:t>
      </w:r>
      <w:r w:rsidR="00B55967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-2. 2018</w:t>
      </w:r>
      <w:r w:rsidR="00960B16" w:rsidRPr="00C85245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: ESTIMATED BUDGET</w:t>
      </w:r>
    </w:p>
    <w:p w:rsidR="00756D71" w:rsidRPr="00B76322" w:rsidRDefault="00756D71" w:rsidP="00756D71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>
        <w:rPr>
          <w:rFonts w:eastAsia="Times New Roman"/>
          <w:noProof/>
          <w:lang w:val="en-US" w:eastAsia="fr-FR"/>
        </w:rPr>
        <w:t>Priority of requests: 1=essential; 2=important; 3</w:t>
      </w:r>
      <w:r w:rsidRPr="00B76322">
        <w:rPr>
          <w:rFonts w:eastAsia="Times New Roman"/>
          <w:noProof/>
          <w:lang w:val="en-US" w:eastAsia="fr-FR"/>
        </w:rPr>
        <w:t>=additional</w:t>
      </w:r>
    </w:p>
    <w:p w:rsidR="000C544A" w:rsidRPr="000C544A" w:rsidRDefault="000C544A" w:rsidP="003F419A">
      <w:pPr>
        <w:spacing w:after="0" w:line="240" w:lineRule="auto"/>
        <w:jc w:val="both"/>
        <w:rPr>
          <w:rFonts w:eastAsia="Times New Roman"/>
          <w:b/>
          <w:noProof/>
          <w:sz w:val="24"/>
          <w:szCs w:val="24"/>
          <w:u w:val="single"/>
          <w:lang w:val="en-US" w:eastAsia="fr-FR"/>
        </w:rPr>
      </w:pPr>
    </w:p>
    <w:tbl>
      <w:tblPr>
        <w:tblStyle w:val="Grilledutableau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1987"/>
        <w:gridCol w:w="1132"/>
        <w:gridCol w:w="5612"/>
      </w:tblGrid>
      <w:tr w:rsidR="000C544A" w:rsidRPr="00FD583C" w:rsidTr="00BC6796">
        <w:trPr>
          <w:trHeight w:val="202"/>
          <w:jc w:val="center"/>
        </w:trPr>
        <w:tc>
          <w:tcPr>
            <w:tcW w:w="913" w:type="pct"/>
            <w:tcBorders>
              <w:bottom w:val="single" w:sz="12" w:space="0" w:color="auto"/>
            </w:tcBorders>
            <w:vAlign w:val="center"/>
          </w:tcPr>
          <w:p w:rsidR="000C544A" w:rsidRPr="00FD583C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 w:rsidRPr="00FD583C">
              <w:rPr>
                <w:rFonts w:ascii="Calibri" w:eastAsia="Times New Roman" w:hAnsi="Calibri" w:cs="Times New Roman"/>
                <w:noProof/>
                <w:lang w:val="en-US" w:eastAsia="fr-FR"/>
              </w:rPr>
              <w:t>ITEM DESCRIPTION</w:t>
            </w:r>
          </w:p>
        </w:tc>
        <w:tc>
          <w:tcPr>
            <w:tcW w:w="93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C544A" w:rsidRPr="00FD583C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 w:rsidRPr="00FD583C">
              <w:rPr>
                <w:rFonts w:ascii="Calibri" w:eastAsia="Times New Roman" w:hAnsi="Calibri" w:cs="Times New Roman"/>
                <w:noProof/>
                <w:lang w:val="en-US" w:eastAsia="fr-FR"/>
              </w:rPr>
              <w:t>REQUIRED BUDGET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C544A" w:rsidRPr="00FD583C" w:rsidRDefault="000C544A" w:rsidP="00BC6796">
            <w:pPr>
              <w:jc w:val="center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noProof/>
                <w:lang w:val="en-US" w:eastAsia="fr-FR"/>
              </w:rPr>
              <w:t>PRIORITY</w:t>
            </w:r>
          </w:p>
        </w:tc>
        <w:tc>
          <w:tcPr>
            <w:tcW w:w="262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C544A" w:rsidRPr="00FD583C" w:rsidRDefault="00B55967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noProof/>
                <w:lang w:val="en-US" w:eastAsia="fr-FR"/>
              </w:rPr>
              <w:t>DESCRIPTION</w:t>
            </w:r>
          </w:p>
        </w:tc>
      </w:tr>
      <w:tr w:rsidR="000C544A" w:rsidRPr="00B76322" w:rsidTr="00BC6796">
        <w:trPr>
          <w:jc w:val="center"/>
        </w:trPr>
        <w:tc>
          <w:tcPr>
            <w:tcW w:w="913" w:type="pct"/>
            <w:tcBorders>
              <w:top w:val="single" w:sz="12" w:space="0" w:color="auto"/>
            </w:tcBorders>
            <w:vAlign w:val="center"/>
          </w:tcPr>
          <w:p w:rsidR="000C544A" w:rsidRPr="00FD583C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 w:rsidRPr="00FD583C">
              <w:rPr>
                <w:rFonts w:ascii="Calibri" w:eastAsia="Times New Roman" w:hAnsi="Calibri" w:cs="Times New Roman"/>
                <w:noProof/>
                <w:lang w:val="en-US" w:eastAsia="fr-FR"/>
              </w:rPr>
              <w:t>Human ressources</w:t>
            </w:r>
          </w:p>
        </w:tc>
        <w:tc>
          <w:tcPr>
            <w:tcW w:w="930" w:type="pct"/>
            <w:tcBorders>
              <w:top w:val="single" w:sz="12" w:space="0" w:color="auto"/>
            </w:tcBorders>
            <w:vAlign w:val="center"/>
          </w:tcPr>
          <w:p w:rsidR="000C544A" w:rsidRPr="00FD583C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  <w:tc>
          <w:tcPr>
            <w:tcW w:w="530" w:type="pct"/>
            <w:tcBorders>
              <w:top w:val="single" w:sz="12" w:space="0" w:color="auto"/>
            </w:tcBorders>
          </w:tcPr>
          <w:p w:rsidR="000C544A" w:rsidRPr="00B76322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  <w:tc>
          <w:tcPr>
            <w:tcW w:w="2627" w:type="pct"/>
            <w:tcBorders>
              <w:top w:val="single" w:sz="12" w:space="0" w:color="auto"/>
            </w:tcBorders>
            <w:vAlign w:val="center"/>
          </w:tcPr>
          <w:p w:rsidR="000C544A" w:rsidRPr="00B76322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</w:tr>
      <w:tr w:rsidR="000C544A" w:rsidRPr="0006750D" w:rsidTr="00BC6796">
        <w:trPr>
          <w:jc w:val="center"/>
        </w:trPr>
        <w:tc>
          <w:tcPr>
            <w:tcW w:w="913" w:type="pct"/>
            <w:vAlign w:val="center"/>
          </w:tcPr>
          <w:p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  <w:r w:rsidRPr="0006750D">
              <w:rPr>
                <w:rFonts w:ascii="Calibri" w:eastAsia="Times New Roman" w:hAnsi="Calibri" w:cs="Times New Roman"/>
                <w:noProof/>
                <w:lang w:eastAsia="fr-FR"/>
              </w:rPr>
              <w:t>Consumables and missions costs</w:t>
            </w:r>
          </w:p>
        </w:tc>
        <w:tc>
          <w:tcPr>
            <w:tcW w:w="930" w:type="pct"/>
            <w:vAlign w:val="center"/>
          </w:tcPr>
          <w:p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530" w:type="pct"/>
          </w:tcPr>
          <w:p w:rsidR="000C544A" w:rsidRPr="00B76322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  <w:tc>
          <w:tcPr>
            <w:tcW w:w="2627" w:type="pct"/>
            <w:vAlign w:val="center"/>
          </w:tcPr>
          <w:p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</w:tr>
      <w:tr w:rsidR="000C544A" w:rsidRPr="00B76322" w:rsidTr="00BC6796">
        <w:trPr>
          <w:jc w:val="center"/>
        </w:trPr>
        <w:tc>
          <w:tcPr>
            <w:tcW w:w="913" w:type="pct"/>
            <w:vAlign w:val="center"/>
          </w:tcPr>
          <w:p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  <w:r w:rsidRPr="0006750D">
              <w:rPr>
                <w:rFonts w:ascii="Calibri" w:eastAsia="Times New Roman" w:hAnsi="Calibri" w:cs="Times New Roman"/>
                <w:noProof/>
                <w:lang w:eastAsia="fr-FR"/>
              </w:rPr>
              <w:t>Equipment costs</w:t>
            </w:r>
          </w:p>
        </w:tc>
        <w:tc>
          <w:tcPr>
            <w:tcW w:w="930" w:type="pct"/>
            <w:vAlign w:val="center"/>
          </w:tcPr>
          <w:p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530" w:type="pct"/>
          </w:tcPr>
          <w:p w:rsidR="000C544A" w:rsidRPr="00B76322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  <w:tc>
          <w:tcPr>
            <w:tcW w:w="2627" w:type="pct"/>
            <w:vAlign w:val="center"/>
          </w:tcPr>
          <w:p w:rsidR="000C544A" w:rsidRPr="00B76322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</w:tr>
      <w:tr w:rsidR="000C544A" w:rsidRPr="0006750D" w:rsidTr="00BC6796">
        <w:trPr>
          <w:jc w:val="center"/>
        </w:trPr>
        <w:tc>
          <w:tcPr>
            <w:tcW w:w="913" w:type="pct"/>
            <w:vAlign w:val="center"/>
          </w:tcPr>
          <w:p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  <w:r w:rsidRPr="0006750D">
              <w:rPr>
                <w:rFonts w:ascii="Calibri" w:eastAsia="Times New Roman" w:hAnsi="Calibri" w:cs="Times New Roman"/>
                <w:noProof/>
                <w:lang w:eastAsia="fr-FR"/>
              </w:rPr>
              <w:t>TOTAL COSTS</w:t>
            </w:r>
          </w:p>
        </w:tc>
        <w:tc>
          <w:tcPr>
            <w:tcW w:w="930" w:type="pct"/>
            <w:vAlign w:val="center"/>
          </w:tcPr>
          <w:p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530" w:type="pct"/>
          </w:tcPr>
          <w:p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2627" w:type="pct"/>
            <w:vAlign w:val="center"/>
          </w:tcPr>
          <w:p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</w:tr>
    </w:tbl>
    <w:p w:rsidR="000C544A" w:rsidRPr="000C544A" w:rsidRDefault="000C544A" w:rsidP="000C544A">
      <w:pPr>
        <w:spacing w:after="0" w:line="240" w:lineRule="auto"/>
        <w:jc w:val="both"/>
        <w:rPr>
          <w:rFonts w:eastAsia="Times New Roman"/>
          <w:noProof/>
          <w:sz w:val="24"/>
          <w:szCs w:val="24"/>
          <w:lang w:val="en-US" w:eastAsia="fr-FR"/>
        </w:rPr>
      </w:pPr>
    </w:p>
    <w:p w:rsidR="000C544A" w:rsidRPr="000C544A" w:rsidRDefault="000C544A" w:rsidP="000C544A">
      <w:pPr>
        <w:spacing w:after="0" w:line="240" w:lineRule="auto"/>
        <w:jc w:val="both"/>
        <w:rPr>
          <w:rFonts w:eastAsia="Times New Roman"/>
          <w:noProof/>
          <w:sz w:val="24"/>
          <w:szCs w:val="24"/>
          <w:lang w:val="en-US" w:eastAsia="fr-FR"/>
        </w:rPr>
      </w:pPr>
    </w:p>
    <w:p w:rsidR="000C544A" w:rsidRDefault="007A1986" w:rsidP="000C544A">
      <w:pPr>
        <w:spacing w:after="0" w:line="240" w:lineRule="auto"/>
        <w:jc w:val="both"/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</w:pPr>
      <w:r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I</w:t>
      </w:r>
      <w:bookmarkStart w:id="0" w:name="_GoBack"/>
      <w:bookmarkEnd w:id="0"/>
      <w:r w:rsidR="000C544A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V</w:t>
      </w:r>
      <w:r w:rsidR="00B55967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-3. 2019</w:t>
      </w:r>
      <w:r w:rsidR="000C544A" w:rsidRPr="00C85245"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  <w:t>: ESTIMATED BUDGET</w:t>
      </w:r>
    </w:p>
    <w:p w:rsidR="00756D71" w:rsidRPr="00B76322" w:rsidRDefault="00756D71" w:rsidP="00756D71">
      <w:pPr>
        <w:spacing w:after="0" w:line="240" w:lineRule="auto"/>
        <w:jc w:val="both"/>
        <w:rPr>
          <w:rFonts w:eastAsia="Times New Roman"/>
          <w:noProof/>
          <w:lang w:val="en-US" w:eastAsia="fr-FR"/>
        </w:rPr>
      </w:pPr>
      <w:r>
        <w:rPr>
          <w:rFonts w:eastAsia="Times New Roman"/>
          <w:noProof/>
          <w:lang w:val="en-US" w:eastAsia="fr-FR"/>
        </w:rPr>
        <w:t>Priority of requests: 1=essential; 2=important; 3</w:t>
      </w:r>
      <w:r w:rsidRPr="00B76322">
        <w:rPr>
          <w:rFonts w:eastAsia="Times New Roman"/>
          <w:noProof/>
          <w:lang w:val="en-US" w:eastAsia="fr-FR"/>
        </w:rPr>
        <w:t>=additional</w:t>
      </w:r>
    </w:p>
    <w:p w:rsidR="000C544A" w:rsidRPr="00C85245" w:rsidRDefault="000C544A" w:rsidP="000C544A">
      <w:pPr>
        <w:spacing w:after="0" w:line="240" w:lineRule="auto"/>
        <w:jc w:val="both"/>
        <w:rPr>
          <w:rFonts w:eastAsia="Times New Roman"/>
          <w:b/>
          <w:noProof/>
          <w:color w:val="000066"/>
          <w:sz w:val="24"/>
          <w:szCs w:val="24"/>
          <w:u w:val="single"/>
          <w:lang w:val="en-US" w:eastAsia="fr-FR"/>
        </w:rPr>
      </w:pPr>
    </w:p>
    <w:tbl>
      <w:tblPr>
        <w:tblStyle w:val="Grilledutableau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1987"/>
        <w:gridCol w:w="1132"/>
        <w:gridCol w:w="5612"/>
      </w:tblGrid>
      <w:tr w:rsidR="000C544A" w:rsidRPr="00FD583C" w:rsidTr="00BC6796">
        <w:trPr>
          <w:trHeight w:val="202"/>
          <w:jc w:val="center"/>
        </w:trPr>
        <w:tc>
          <w:tcPr>
            <w:tcW w:w="913" w:type="pct"/>
            <w:tcBorders>
              <w:bottom w:val="single" w:sz="12" w:space="0" w:color="auto"/>
            </w:tcBorders>
            <w:vAlign w:val="center"/>
          </w:tcPr>
          <w:p w:rsidR="000C544A" w:rsidRPr="00FD583C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 w:rsidRPr="00FD583C">
              <w:rPr>
                <w:rFonts w:ascii="Calibri" w:eastAsia="Times New Roman" w:hAnsi="Calibri" w:cs="Times New Roman"/>
                <w:noProof/>
                <w:lang w:val="en-US" w:eastAsia="fr-FR"/>
              </w:rPr>
              <w:t>ITEM DESCRIPTION</w:t>
            </w:r>
          </w:p>
        </w:tc>
        <w:tc>
          <w:tcPr>
            <w:tcW w:w="93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C544A" w:rsidRPr="00FD583C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 w:rsidRPr="00FD583C">
              <w:rPr>
                <w:rFonts w:ascii="Calibri" w:eastAsia="Times New Roman" w:hAnsi="Calibri" w:cs="Times New Roman"/>
                <w:noProof/>
                <w:lang w:val="en-US" w:eastAsia="fr-FR"/>
              </w:rPr>
              <w:t>REQUIRED BUDGET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C544A" w:rsidRPr="00FD583C" w:rsidRDefault="000C544A" w:rsidP="00BC6796">
            <w:pPr>
              <w:jc w:val="center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noProof/>
                <w:lang w:val="en-US" w:eastAsia="fr-FR"/>
              </w:rPr>
              <w:t>PRIORITY</w:t>
            </w:r>
          </w:p>
        </w:tc>
        <w:tc>
          <w:tcPr>
            <w:tcW w:w="262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C544A" w:rsidRPr="00FD583C" w:rsidRDefault="00B55967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noProof/>
                <w:lang w:val="en-US" w:eastAsia="fr-FR"/>
              </w:rPr>
              <w:t>DESCRIPTION</w:t>
            </w:r>
          </w:p>
        </w:tc>
      </w:tr>
      <w:tr w:rsidR="000C544A" w:rsidRPr="00B76322" w:rsidTr="00BC6796">
        <w:trPr>
          <w:jc w:val="center"/>
        </w:trPr>
        <w:tc>
          <w:tcPr>
            <w:tcW w:w="913" w:type="pct"/>
            <w:tcBorders>
              <w:top w:val="single" w:sz="12" w:space="0" w:color="auto"/>
            </w:tcBorders>
            <w:vAlign w:val="center"/>
          </w:tcPr>
          <w:p w:rsidR="000C544A" w:rsidRPr="00FD583C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  <w:r w:rsidRPr="00FD583C">
              <w:rPr>
                <w:rFonts w:ascii="Calibri" w:eastAsia="Times New Roman" w:hAnsi="Calibri" w:cs="Times New Roman"/>
                <w:noProof/>
                <w:lang w:val="en-US" w:eastAsia="fr-FR"/>
              </w:rPr>
              <w:t>Human ressources</w:t>
            </w:r>
          </w:p>
        </w:tc>
        <w:tc>
          <w:tcPr>
            <w:tcW w:w="930" w:type="pct"/>
            <w:tcBorders>
              <w:top w:val="single" w:sz="12" w:space="0" w:color="auto"/>
            </w:tcBorders>
            <w:vAlign w:val="center"/>
          </w:tcPr>
          <w:p w:rsidR="000C544A" w:rsidRPr="00FD583C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  <w:tc>
          <w:tcPr>
            <w:tcW w:w="530" w:type="pct"/>
            <w:tcBorders>
              <w:top w:val="single" w:sz="12" w:space="0" w:color="auto"/>
            </w:tcBorders>
          </w:tcPr>
          <w:p w:rsidR="000C544A" w:rsidRPr="00B76322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  <w:tc>
          <w:tcPr>
            <w:tcW w:w="2627" w:type="pct"/>
            <w:tcBorders>
              <w:top w:val="single" w:sz="12" w:space="0" w:color="auto"/>
            </w:tcBorders>
            <w:vAlign w:val="center"/>
          </w:tcPr>
          <w:p w:rsidR="000C544A" w:rsidRPr="00B76322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</w:tr>
      <w:tr w:rsidR="000C544A" w:rsidRPr="0006750D" w:rsidTr="00BC6796">
        <w:trPr>
          <w:jc w:val="center"/>
        </w:trPr>
        <w:tc>
          <w:tcPr>
            <w:tcW w:w="913" w:type="pct"/>
            <w:vAlign w:val="center"/>
          </w:tcPr>
          <w:p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  <w:r w:rsidRPr="0006750D">
              <w:rPr>
                <w:rFonts w:ascii="Calibri" w:eastAsia="Times New Roman" w:hAnsi="Calibri" w:cs="Times New Roman"/>
                <w:noProof/>
                <w:lang w:eastAsia="fr-FR"/>
              </w:rPr>
              <w:t>Consumables and missions costs</w:t>
            </w:r>
          </w:p>
        </w:tc>
        <w:tc>
          <w:tcPr>
            <w:tcW w:w="930" w:type="pct"/>
            <w:vAlign w:val="center"/>
          </w:tcPr>
          <w:p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530" w:type="pct"/>
          </w:tcPr>
          <w:p w:rsidR="000C544A" w:rsidRPr="00B76322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  <w:tc>
          <w:tcPr>
            <w:tcW w:w="2627" w:type="pct"/>
            <w:vAlign w:val="center"/>
          </w:tcPr>
          <w:p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</w:tr>
      <w:tr w:rsidR="000C544A" w:rsidRPr="00B76322" w:rsidTr="00BC6796">
        <w:trPr>
          <w:jc w:val="center"/>
        </w:trPr>
        <w:tc>
          <w:tcPr>
            <w:tcW w:w="913" w:type="pct"/>
            <w:vAlign w:val="center"/>
          </w:tcPr>
          <w:p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  <w:r w:rsidRPr="0006750D">
              <w:rPr>
                <w:rFonts w:ascii="Calibri" w:eastAsia="Times New Roman" w:hAnsi="Calibri" w:cs="Times New Roman"/>
                <w:noProof/>
                <w:lang w:eastAsia="fr-FR"/>
              </w:rPr>
              <w:lastRenderedPageBreak/>
              <w:t>Equipment costs</w:t>
            </w:r>
          </w:p>
        </w:tc>
        <w:tc>
          <w:tcPr>
            <w:tcW w:w="930" w:type="pct"/>
            <w:vAlign w:val="center"/>
          </w:tcPr>
          <w:p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530" w:type="pct"/>
          </w:tcPr>
          <w:p w:rsidR="000C544A" w:rsidRPr="00B76322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  <w:tc>
          <w:tcPr>
            <w:tcW w:w="2627" w:type="pct"/>
            <w:vAlign w:val="center"/>
          </w:tcPr>
          <w:p w:rsidR="000C544A" w:rsidRPr="00B76322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val="en-US" w:eastAsia="fr-FR"/>
              </w:rPr>
            </w:pPr>
          </w:p>
        </w:tc>
      </w:tr>
      <w:tr w:rsidR="000C544A" w:rsidRPr="0006750D" w:rsidTr="00BC6796">
        <w:trPr>
          <w:jc w:val="center"/>
        </w:trPr>
        <w:tc>
          <w:tcPr>
            <w:tcW w:w="913" w:type="pct"/>
            <w:vAlign w:val="center"/>
          </w:tcPr>
          <w:p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  <w:r w:rsidRPr="0006750D">
              <w:rPr>
                <w:rFonts w:ascii="Calibri" w:eastAsia="Times New Roman" w:hAnsi="Calibri" w:cs="Times New Roman"/>
                <w:noProof/>
                <w:lang w:eastAsia="fr-FR"/>
              </w:rPr>
              <w:t>TOTAL COSTS</w:t>
            </w:r>
          </w:p>
        </w:tc>
        <w:tc>
          <w:tcPr>
            <w:tcW w:w="930" w:type="pct"/>
            <w:vAlign w:val="center"/>
          </w:tcPr>
          <w:p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530" w:type="pct"/>
          </w:tcPr>
          <w:p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  <w:tc>
          <w:tcPr>
            <w:tcW w:w="2627" w:type="pct"/>
            <w:vAlign w:val="center"/>
          </w:tcPr>
          <w:p w:rsidR="000C544A" w:rsidRPr="0006750D" w:rsidRDefault="000C544A" w:rsidP="00BC6796">
            <w:pPr>
              <w:jc w:val="both"/>
              <w:rPr>
                <w:rFonts w:ascii="Calibri" w:eastAsia="Times New Roman" w:hAnsi="Calibri" w:cs="Times New Roman"/>
                <w:noProof/>
                <w:lang w:eastAsia="fr-FR"/>
              </w:rPr>
            </w:pPr>
          </w:p>
        </w:tc>
      </w:tr>
    </w:tbl>
    <w:p w:rsidR="006866CE" w:rsidRPr="000C544A" w:rsidRDefault="006866CE" w:rsidP="000C544A">
      <w:pPr>
        <w:spacing w:after="0" w:line="240" w:lineRule="auto"/>
        <w:jc w:val="both"/>
        <w:rPr>
          <w:rFonts w:eastAsia="Times New Roman"/>
          <w:noProof/>
          <w:lang w:eastAsia="fr-FR"/>
        </w:rPr>
      </w:pPr>
    </w:p>
    <w:sectPr w:rsidR="006866CE" w:rsidRPr="000C544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F5" w:rsidRDefault="00560EF5">
      <w:pPr>
        <w:spacing w:after="0" w:line="240" w:lineRule="auto"/>
      </w:pPr>
      <w:r>
        <w:separator/>
      </w:r>
    </w:p>
  </w:endnote>
  <w:endnote w:type="continuationSeparator" w:id="0">
    <w:p w:rsidR="00560EF5" w:rsidRDefault="0056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1A8" w:rsidRPr="000B11A8" w:rsidRDefault="000B11A8" w:rsidP="00E82871">
    <w:pPr>
      <w:tabs>
        <w:tab w:val="center" w:pos="15309"/>
      </w:tabs>
      <w:spacing w:after="0"/>
      <w:jc w:val="both"/>
      <w:rPr>
        <w:rFonts w:eastAsia="ヒラギノ角ゴ Pro W3"/>
        <w:b/>
        <w:color w:val="A6A6A6"/>
        <w:sz w:val="8"/>
        <w:szCs w:val="8"/>
      </w:rPr>
    </w:pPr>
  </w:p>
  <w:p w:rsidR="000B11A8" w:rsidRPr="000B11A8" w:rsidRDefault="00283FB3">
    <w:pPr>
      <w:tabs>
        <w:tab w:val="center" w:pos="15309"/>
      </w:tabs>
      <w:jc w:val="both"/>
      <w:rPr>
        <w:rFonts w:eastAsia="ヒラギノ角ゴ Pro W3"/>
        <w:b/>
        <w:color w:val="A6A6A6"/>
        <w:sz w:val="18"/>
      </w:rPr>
    </w:pPr>
    <w:r>
      <w:rPr>
        <w:rFonts w:eastAsia="ヒラギノ角ゴ Pro W3"/>
        <w:b/>
        <w:color w:val="A6A6A6"/>
        <w:sz w:val="18"/>
      </w:rPr>
      <w:fldChar w:fldCharType="begin"/>
    </w:r>
    <w:r>
      <w:rPr>
        <w:rFonts w:eastAsia="ヒラギノ角ゴ Pro W3"/>
        <w:b/>
        <w:color w:val="A6A6A6"/>
        <w:sz w:val="18"/>
      </w:rPr>
      <w:instrText xml:space="preserve"> DATE \@ "yyyy'-'MM'-'dd" </w:instrText>
    </w:r>
    <w:r>
      <w:rPr>
        <w:rFonts w:eastAsia="ヒラギノ角ゴ Pro W3"/>
        <w:b/>
        <w:color w:val="A6A6A6"/>
        <w:sz w:val="18"/>
      </w:rPr>
      <w:fldChar w:fldCharType="separate"/>
    </w:r>
    <w:r w:rsidR="007A1986">
      <w:rPr>
        <w:rFonts w:eastAsia="ヒラギノ角ゴ Pro W3"/>
        <w:b/>
        <w:noProof/>
        <w:color w:val="A6A6A6"/>
        <w:sz w:val="18"/>
      </w:rPr>
      <w:t>2016-10-03</w:t>
    </w:r>
    <w:r>
      <w:rPr>
        <w:rFonts w:eastAsia="ヒラギノ角ゴ Pro W3"/>
        <w:b/>
        <w:color w:val="A6A6A6"/>
        <w:sz w:val="18"/>
      </w:rPr>
      <w:fldChar w:fldCharType="end"/>
    </w:r>
    <w:r>
      <w:rPr>
        <w:rFonts w:eastAsia="ヒラギノ角ゴ Pro W3"/>
        <w:b/>
        <w:color w:val="A6A6A6"/>
        <w:sz w:val="18"/>
      </w:rPr>
      <w:t xml:space="preserve">                                                         </w:t>
    </w:r>
    <w:r w:rsidR="0047720F">
      <w:rPr>
        <w:rFonts w:eastAsia="ヒラギノ角ゴ Pro W3"/>
        <w:b/>
        <w:color w:val="A6A6A6"/>
        <w:sz w:val="18"/>
      </w:rPr>
      <w:t xml:space="preserve">        </w:t>
    </w:r>
    <w:r>
      <w:rPr>
        <w:rFonts w:eastAsia="ヒラギノ角ゴ Pro W3"/>
        <w:b/>
        <w:color w:val="A6A6A6"/>
        <w:sz w:val="18"/>
      </w:rPr>
      <w:t xml:space="preserve">                     </w:t>
    </w:r>
    <w:r w:rsidR="00475250">
      <w:rPr>
        <w:rFonts w:eastAsia="ヒラギノ角ゴ Pro W3"/>
        <w:b/>
        <w:color w:val="A6A6A6"/>
        <w:sz w:val="18"/>
      </w:rPr>
      <w:t xml:space="preserve">   </w:t>
    </w:r>
    <w:r>
      <w:rPr>
        <w:rFonts w:eastAsia="ヒラギノ角ゴ Pro W3"/>
        <w:b/>
        <w:color w:val="A6A6A6"/>
        <w:sz w:val="18"/>
      </w:rPr>
      <w:t xml:space="preserve">                  </w:t>
    </w:r>
    <w:r>
      <w:rPr>
        <w:rFonts w:eastAsia="ヒラギノ角ゴ Pro W3"/>
        <w:color w:val="A6A6A6"/>
        <w:sz w:val="18"/>
      </w:rPr>
      <w:t xml:space="preserve">Page </w:t>
    </w:r>
    <w:r>
      <w:rPr>
        <w:rFonts w:eastAsia="ヒラギノ角ゴ Pro W3"/>
        <w:b/>
        <w:color w:val="A6A6A6"/>
        <w:sz w:val="18"/>
      </w:rPr>
      <w:fldChar w:fldCharType="begin"/>
    </w:r>
    <w:r>
      <w:rPr>
        <w:rFonts w:eastAsia="ヒラギノ角ゴ Pro W3"/>
        <w:b/>
        <w:color w:val="A6A6A6"/>
        <w:sz w:val="18"/>
      </w:rPr>
      <w:instrText xml:space="preserve"> PAGE \* ARABIC </w:instrText>
    </w:r>
    <w:r>
      <w:rPr>
        <w:rFonts w:eastAsia="ヒラギノ角ゴ Pro W3"/>
        <w:b/>
        <w:color w:val="A6A6A6"/>
        <w:sz w:val="18"/>
      </w:rPr>
      <w:fldChar w:fldCharType="separate"/>
    </w:r>
    <w:r w:rsidR="007A1986">
      <w:rPr>
        <w:rFonts w:eastAsia="ヒラギノ角ゴ Pro W3"/>
        <w:b/>
        <w:noProof/>
        <w:color w:val="A6A6A6"/>
        <w:sz w:val="18"/>
      </w:rPr>
      <w:t>1</w:t>
    </w:r>
    <w:r>
      <w:rPr>
        <w:rFonts w:eastAsia="ヒラギノ角ゴ Pro W3"/>
        <w:b/>
        <w:color w:val="A6A6A6"/>
        <w:sz w:val="18"/>
      </w:rPr>
      <w:fldChar w:fldCharType="end"/>
    </w:r>
    <w:r>
      <w:rPr>
        <w:rFonts w:eastAsia="ヒラギノ角ゴ Pro W3"/>
        <w:color w:val="A6A6A6"/>
        <w:sz w:val="18"/>
      </w:rPr>
      <w:t xml:space="preserve"> </w:t>
    </w:r>
    <w:r w:rsidR="00475250">
      <w:rPr>
        <w:rFonts w:eastAsia="ヒラギノ角ゴ Pro W3"/>
        <w:color w:val="A6A6A6"/>
        <w:sz w:val="18"/>
      </w:rPr>
      <w:t xml:space="preserve">/ </w:t>
    </w:r>
    <w:r>
      <w:rPr>
        <w:rFonts w:eastAsia="ヒラギノ角ゴ Pro W3"/>
        <w:b/>
        <w:color w:val="A6A6A6"/>
        <w:sz w:val="18"/>
      </w:rPr>
      <w:fldChar w:fldCharType="begin"/>
    </w:r>
    <w:r>
      <w:rPr>
        <w:rFonts w:eastAsia="ヒラギノ角ゴ Pro W3"/>
        <w:b/>
        <w:color w:val="A6A6A6"/>
        <w:sz w:val="18"/>
      </w:rPr>
      <w:instrText xml:space="preserve"> NUMPAGES \* ARABIC </w:instrText>
    </w:r>
    <w:r>
      <w:rPr>
        <w:rFonts w:eastAsia="ヒラギノ角ゴ Pro W3"/>
        <w:b/>
        <w:color w:val="A6A6A6"/>
        <w:sz w:val="18"/>
      </w:rPr>
      <w:fldChar w:fldCharType="separate"/>
    </w:r>
    <w:r w:rsidR="007A1986">
      <w:rPr>
        <w:rFonts w:eastAsia="ヒラギノ角ゴ Pro W3"/>
        <w:b/>
        <w:noProof/>
        <w:color w:val="A6A6A6"/>
        <w:sz w:val="18"/>
      </w:rPr>
      <w:t>4</w:t>
    </w:r>
    <w:r>
      <w:rPr>
        <w:rFonts w:eastAsia="ヒラギノ角ゴ Pro W3"/>
        <w:b/>
        <w:color w:val="A6A6A6"/>
        <w:sz w:val="18"/>
      </w:rPr>
      <w:fldChar w:fldCharType="end"/>
    </w:r>
    <w:r>
      <w:rPr>
        <w:rFonts w:eastAsia="ヒラギノ角ゴ Pro W3"/>
        <w:b/>
        <w:color w:val="A6A6A6"/>
        <w:sz w:val="18"/>
      </w:rPr>
      <w:t xml:space="preserve">                                </w:t>
    </w:r>
    <w:r w:rsidR="00475250">
      <w:rPr>
        <w:rFonts w:eastAsia="ヒラギノ角ゴ Pro W3"/>
        <w:b/>
        <w:color w:val="A6A6A6"/>
        <w:sz w:val="18"/>
      </w:rPr>
      <w:t xml:space="preserve">   </w:t>
    </w:r>
    <w:r>
      <w:rPr>
        <w:rFonts w:eastAsia="ヒラギノ角ゴ Pro W3"/>
        <w:b/>
        <w:color w:val="A6A6A6"/>
        <w:sz w:val="18"/>
      </w:rPr>
      <w:t xml:space="preserve">                                              </w:t>
    </w:r>
    <w:r w:rsidR="0047720F">
      <w:rPr>
        <w:rFonts w:eastAsia="ヒラギノ角ゴ Pro W3"/>
        <w:b/>
        <w:color w:val="A6A6A6"/>
        <w:sz w:val="18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F5" w:rsidRDefault="00560E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60EF5" w:rsidRDefault="0056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B0C" w:rsidRDefault="004C0B0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B3" w:rsidRDefault="00F62F53" w:rsidP="00E21D96">
    <w:pPr>
      <w:pStyle w:val="En-tte"/>
    </w:pPr>
    <w:r>
      <w:rPr>
        <w:color w:val="A6A6A6" w:themeColor="background1" w:themeShade="A6"/>
        <w:sz w:val="18"/>
        <w:szCs w:val="18"/>
      </w:rPr>
      <w:t>SC 2016-proposal call</w:t>
    </w:r>
    <w:r w:rsidR="00E21D96">
      <w:rPr>
        <w:color w:val="A6A6A6" w:themeColor="background1" w:themeShade="A6"/>
      </w:rPr>
      <w:t xml:space="preserve">                               </w:t>
    </w:r>
    <w:r>
      <w:rPr>
        <w:color w:val="A6A6A6" w:themeColor="background1" w:themeShade="A6"/>
      </w:rPr>
      <w:t xml:space="preserve"> </w:t>
    </w:r>
    <w:r w:rsidR="00E21D96">
      <w:rPr>
        <w:color w:val="A6A6A6" w:themeColor="background1" w:themeShade="A6"/>
      </w:rPr>
      <w:t xml:space="preserve">                                                            </w:t>
    </w:r>
    <w:r w:rsidR="00475250" w:rsidRPr="000B11A8">
      <w:rPr>
        <w:color w:val="A6A6A6" w:themeColor="background1" w:themeShade="A6"/>
      </w:rPr>
      <w:t xml:space="preserve"> </w:t>
    </w:r>
    <w:r w:rsidR="00283FB3">
      <w:rPr>
        <w:b/>
        <w:noProof/>
        <w:color w:val="A6A6A6"/>
        <w:sz w:val="16"/>
        <w:szCs w:val="16"/>
        <w:lang w:eastAsia="fr-FR"/>
      </w:rPr>
      <w:drawing>
        <wp:inline distT="0" distB="0" distL="0" distR="0" wp14:anchorId="55482E1D" wp14:editId="4D1DF4F6">
          <wp:extent cx="2684285" cy="395999"/>
          <wp:effectExtent l="0" t="0" r="1765" b="4051"/>
          <wp:docPr id="1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4285" cy="3959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475250" w:rsidRPr="00E82871" w:rsidRDefault="00E82871" w:rsidP="00E21D96">
    <w:pPr>
      <w:pStyle w:val="En-tte"/>
      <w:jc w:val="right"/>
      <w:rPr>
        <w:color w:val="000066"/>
        <w:sz w:val="14"/>
        <w:szCs w:val="16"/>
      </w:rPr>
    </w:pPr>
    <w:r>
      <w:rPr>
        <w:color w:val="000066"/>
        <w:sz w:val="14"/>
        <w:szCs w:val="16"/>
      </w:rPr>
      <w:t>___________________</w:t>
    </w:r>
    <w:r w:rsidRPr="00E82871">
      <w:rPr>
        <w:color w:val="000066"/>
        <w:sz w:val="14"/>
        <w:szCs w:val="16"/>
      </w:rPr>
      <w:t>___________________________________________________________________________________________________________________________________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B0C" w:rsidRDefault="004C0B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62D0"/>
    <w:multiLevelType w:val="hybridMultilevel"/>
    <w:tmpl w:val="FAE02C50"/>
    <w:lvl w:ilvl="0" w:tplc="01289F4E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B31C6"/>
    <w:multiLevelType w:val="hybridMultilevel"/>
    <w:tmpl w:val="E32EDB9A"/>
    <w:lvl w:ilvl="0" w:tplc="19008EE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02FCA"/>
    <w:multiLevelType w:val="hybridMultilevel"/>
    <w:tmpl w:val="644C1BFE"/>
    <w:lvl w:ilvl="0" w:tplc="8264BEB2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64C53"/>
    <w:multiLevelType w:val="hybridMultilevel"/>
    <w:tmpl w:val="340AC7A6"/>
    <w:lvl w:ilvl="0" w:tplc="4470E1DC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454F9"/>
    <w:multiLevelType w:val="hybridMultilevel"/>
    <w:tmpl w:val="2D6C0356"/>
    <w:lvl w:ilvl="0" w:tplc="600ACC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D1F89"/>
    <w:multiLevelType w:val="hybridMultilevel"/>
    <w:tmpl w:val="E6CE31C8"/>
    <w:lvl w:ilvl="0" w:tplc="4A38C3CC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E7DA7"/>
    <w:multiLevelType w:val="hybridMultilevel"/>
    <w:tmpl w:val="DB9A502C"/>
    <w:lvl w:ilvl="0" w:tplc="8B0241A6">
      <w:start w:val="15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2078C7"/>
    <w:multiLevelType w:val="hybridMultilevel"/>
    <w:tmpl w:val="779E559A"/>
    <w:lvl w:ilvl="0" w:tplc="7D326F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2241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00A2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015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2E33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B8F6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FA2F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B68A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B23C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4223BE"/>
    <w:multiLevelType w:val="hybridMultilevel"/>
    <w:tmpl w:val="45C638C8"/>
    <w:lvl w:ilvl="0" w:tplc="F2008120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76ACB"/>
    <w:multiLevelType w:val="hybridMultilevel"/>
    <w:tmpl w:val="1E8661C4"/>
    <w:lvl w:ilvl="0" w:tplc="3486537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3A01F2"/>
    <w:multiLevelType w:val="hybridMultilevel"/>
    <w:tmpl w:val="D9089DD6"/>
    <w:lvl w:ilvl="0" w:tplc="7382E4DE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23113"/>
    <w:multiLevelType w:val="hybridMultilevel"/>
    <w:tmpl w:val="1F44EA68"/>
    <w:lvl w:ilvl="0" w:tplc="040C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>
    <w:nsid w:val="3DA47EA8"/>
    <w:multiLevelType w:val="hybridMultilevel"/>
    <w:tmpl w:val="EEE685B6"/>
    <w:lvl w:ilvl="0" w:tplc="1B46D67C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C3A4E"/>
    <w:multiLevelType w:val="hybridMultilevel"/>
    <w:tmpl w:val="1D1C4672"/>
    <w:lvl w:ilvl="0" w:tplc="B9240BCE">
      <w:start w:val="15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9B84D78"/>
    <w:multiLevelType w:val="hybridMultilevel"/>
    <w:tmpl w:val="3932C10E"/>
    <w:lvl w:ilvl="0" w:tplc="E2EC0D9A">
      <w:start w:val="15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C470226"/>
    <w:multiLevelType w:val="hybridMultilevel"/>
    <w:tmpl w:val="29E0F61A"/>
    <w:lvl w:ilvl="0" w:tplc="6F021BB4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F1877"/>
    <w:multiLevelType w:val="hybridMultilevel"/>
    <w:tmpl w:val="C1E03016"/>
    <w:lvl w:ilvl="0" w:tplc="6AEEB38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10113"/>
    <w:multiLevelType w:val="hybridMultilevel"/>
    <w:tmpl w:val="4762F8DE"/>
    <w:lvl w:ilvl="0" w:tplc="ED3EF8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C718C"/>
    <w:multiLevelType w:val="hybridMultilevel"/>
    <w:tmpl w:val="13888E1E"/>
    <w:lvl w:ilvl="0" w:tplc="36F0F1A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/>
        <w:color w:val="00006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606AF"/>
    <w:multiLevelType w:val="hybridMultilevel"/>
    <w:tmpl w:val="4088F894"/>
    <w:lvl w:ilvl="0" w:tplc="CDD4C370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85510"/>
    <w:multiLevelType w:val="hybridMultilevel"/>
    <w:tmpl w:val="5F886F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18532E"/>
    <w:multiLevelType w:val="hybridMultilevel"/>
    <w:tmpl w:val="6A4C540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ACB0CB2"/>
    <w:multiLevelType w:val="hybridMultilevel"/>
    <w:tmpl w:val="CDBC60EC"/>
    <w:lvl w:ilvl="0" w:tplc="CBF2AEBC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E974961"/>
    <w:multiLevelType w:val="hybridMultilevel"/>
    <w:tmpl w:val="F00C937E"/>
    <w:lvl w:ilvl="0" w:tplc="EFDA3718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/>
        <w:color w:val="00006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4"/>
  </w:num>
  <w:num w:numId="5">
    <w:abstractNumId w:val="2"/>
  </w:num>
  <w:num w:numId="6">
    <w:abstractNumId w:val="19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13"/>
  </w:num>
  <w:num w:numId="12">
    <w:abstractNumId w:val="14"/>
  </w:num>
  <w:num w:numId="13">
    <w:abstractNumId w:val="8"/>
  </w:num>
  <w:num w:numId="14">
    <w:abstractNumId w:val="10"/>
  </w:num>
  <w:num w:numId="15">
    <w:abstractNumId w:val="7"/>
  </w:num>
  <w:num w:numId="16">
    <w:abstractNumId w:val="21"/>
  </w:num>
  <w:num w:numId="17">
    <w:abstractNumId w:val="11"/>
  </w:num>
  <w:num w:numId="18">
    <w:abstractNumId w:val="22"/>
  </w:num>
  <w:num w:numId="19">
    <w:abstractNumId w:val="9"/>
  </w:num>
  <w:num w:numId="20">
    <w:abstractNumId w:val="17"/>
  </w:num>
  <w:num w:numId="21">
    <w:abstractNumId w:val="1"/>
  </w:num>
  <w:num w:numId="22">
    <w:abstractNumId w:val="16"/>
  </w:num>
  <w:num w:numId="23">
    <w:abstractNumId w:val="1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2569D"/>
    <w:rsid w:val="0000214F"/>
    <w:rsid w:val="00003410"/>
    <w:rsid w:val="0002065A"/>
    <w:rsid w:val="00026728"/>
    <w:rsid w:val="00030042"/>
    <w:rsid w:val="000362F2"/>
    <w:rsid w:val="00037A1A"/>
    <w:rsid w:val="000400C4"/>
    <w:rsid w:val="00055403"/>
    <w:rsid w:val="00055C54"/>
    <w:rsid w:val="00062F24"/>
    <w:rsid w:val="000646C0"/>
    <w:rsid w:val="00065568"/>
    <w:rsid w:val="00071467"/>
    <w:rsid w:val="00082542"/>
    <w:rsid w:val="00086694"/>
    <w:rsid w:val="000A1F9B"/>
    <w:rsid w:val="000A3A62"/>
    <w:rsid w:val="000A7BFF"/>
    <w:rsid w:val="000B11A8"/>
    <w:rsid w:val="000B1335"/>
    <w:rsid w:val="000B519D"/>
    <w:rsid w:val="000C544A"/>
    <w:rsid w:val="000C7911"/>
    <w:rsid w:val="000D2900"/>
    <w:rsid w:val="000F7CC1"/>
    <w:rsid w:val="001061EE"/>
    <w:rsid w:val="001167BB"/>
    <w:rsid w:val="0012087E"/>
    <w:rsid w:val="001259F9"/>
    <w:rsid w:val="001322E0"/>
    <w:rsid w:val="00137991"/>
    <w:rsid w:val="0014051A"/>
    <w:rsid w:val="00141DC7"/>
    <w:rsid w:val="001452C1"/>
    <w:rsid w:val="00147DBC"/>
    <w:rsid w:val="00182AD6"/>
    <w:rsid w:val="00191A07"/>
    <w:rsid w:val="00192665"/>
    <w:rsid w:val="00192793"/>
    <w:rsid w:val="00194041"/>
    <w:rsid w:val="001A7FEF"/>
    <w:rsid w:val="001B3191"/>
    <w:rsid w:val="001B552A"/>
    <w:rsid w:val="001C53C5"/>
    <w:rsid w:val="001D13D6"/>
    <w:rsid w:val="001E6FE5"/>
    <w:rsid w:val="001F2F73"/>
    <w:rsid w:val="00201687"/>
    <w:rsid w:val="002033C7"/>
    <w:rsid w:val="00204597"/>
    <w:rsid w:val="0020750C"/>
    <w:rsid w:val="00211700"/>
    <w:rsid w:val="00216407"/>
    <w:rsid w:val="00235B6F"/>
    <w:rsid w:val="00245D3E"/>
    <w:rsid w:val="00246C05"/>
    <w:rsid w:val="00253CA1"/>
    <w:rsid w:val="00281B90"/>
    <w:rsid w:val="00283FB3"/>
    <w:rsid w:val="00290914"/>
    <w:rsid w:val="002B0287"/>
    <w:rsid w:val="002B45C5"/>
    <w:rsid w:val="002C2745"/>
    <w:rsid w:val="002C29D3"/>
    <w:rsid w:val="002C7912"/>
    <w:rsid w:val="002D0B08"/>
    <w:rsid w:val="002D2319"/>
    <w:rsid w:val="002D5C72"/>
    <w:rsid w:val="00307691"/>
    <w:rsid w:val="003115A8"/>
    <w:rsid w:val="00311F49"/>
    <w:rsid w:val="003237F4"/>
    <w:rsid w:val="00325604"/>
    <w:rsid w:val="0032732D"/>
    <w:rsid w:val="00330F31"/>
    <w:rsid w:val="003344FD"/>
    <w:rsid w:val="00346C58"/>
    <w:rsid w:val="003513EB"/>
    <w:rsid w:val="00352711"/>
    <w:rsid w:val="00352F7E"/>
    <w:rsid w:val="0035638C"/>
    <w:rsid w:val="00356F26"/>
    <w:rsid w:val="003602CE"/>
    <w:rsid w:val="003646C1"/>
    <w:rsid w:val="003706DF"/>
    <w:rsid w:val="00376EEB"/>
    <w:rsid w:val="00396415"/>
    <w:rsid w:val="003A1415"/>
    <w:rsid w:val="003A25FC"/>
    <w:rsid w:val="003A413E"/>
    <w:rsid w:val="003A57C7"/>
    <w:rsid w:val="003C1502"/>
    <w:rsid w:val="003C4EFE"/>
    <w:rsid w:val="003D650B"/>
    <w:rsid w:val="003E6859"/>
    <w:rsid w:val="003F1312"/>
    <w:rsid w:val="003F419A"/>
    <w:rsid w:val="00414975"/>
    <w:rsid w:val="004309E6"/>
    <w:rsid w:val="00434F66"/>
    <w:rsid w:val="00437000"/>
    <w:rsid w:val="00437BC0"/>
    <w:rsid w:val="0044366E"/>
    <w:rsid w:val="00451196"/>
    <w:rsid w:val="0047018A"/>
    <w:rsid w:val="00475250"/>
    <w:rsid w:val="00476A42"/>
    <w:rsid w:val="0047720F"/>
    <w:rsid w:val="00480832"/>
    <w:rsid w:val="0048109A"/>
    <w:rsid w:val="004829EF"/>
    <w:rsid w:val="004837C8"/>
    <w:rsid w:val="0048633C"/>
    <w:rsid w:val="0048752E"/>
    <w:rsid w:val="004A2333"/>
    <w:rsid w:val="004A46EC"/>
    <w:rsid w:val="004A542A"/>
    <w:rsid w:val="004A6C3E"/>
    <w:rsid w:val="004B573B"/>
    <w:rsid w:val="004B6597"/>
    <w:rsid w:val="004C0B0C"/>
    <w:rsid w:val="004C5247"/>
    <w:rsid w:val="004C6682"/>
    <w:rsid w:val="004C778B"/>
    <w:rsid w:val="004D22A0"/>
    <w:rsid w:val="004D4019"/>
    <w:rsid w:val="004E2076"/>
    <w:rsid w:val="004E74B8"/>
    <w:rsid w:val="004F0C06"/>
    <w:rsid w:val="004F6656"/>
    <w:rsid w:val="00505206"/>
    <w:rsid w:val="005127A3"/>
    <w:rsid w:val="005131EB"/>
    <w:rsid w:val="005133B6"/>
    <w:rsid w:val="00516B05"/>
    <w:rsid w:val="00521189"/>
    <w:rsid w:val="00522BE7"/>
    <w:rsid w:val="005423B0"/>
    <w:rsid w:val="005433DB"/>
    <w:rsid w:val="0055593A"/>
    <w:rsid w:val="00560EF5"/>
    <w:rsid w:val="005641F5"/>
    <w:rsid w:val="005659AD"/>
    <w:rsid w:val="00571F0A"/>
    <w:rsid w:val="00574242"/>
    <w:rsid w:val="005744BC"/>
    <w:rsid w:val="005773B1"/>
    <w:rsid w:val="0058044A"/>
    <w:rsid w:val="00583B74"/>
    <w:rsid w:val="005852AC"/>
    <w:rsid w:val="005C1522"/>
    <w:rsid w:val="005C27FC"/>
    <w:rsid w:val="005C32CC"/>
    <w:rsid w:val="005D193E"/>
    <w:rsid w:val="005D1A63"/>
    <w:rsid w:val="005D653A"/>
    <w:rsid w:val="005F3264"/>
    <w:rsid w:val="00607A4A"/>
    <w:rsid w:val="00617C22"/>
    <w:rsid w:val="006252DC"/>
    <w:rsid w:val="0062757A"/>
    <w:rsid w:val="00630910"/>
    <w:rsid w:val="0063368E"/>
    <w:rsid w:val="0064110C"/>
    <w:rsid w:val="006563BC"/>
    <w:rsid w:val="00667CB8"/>
    <w:rsid w:val="006721E6"/>
    <w:rsid w:val="0067461B"/>
    <w:rsid w:val="00676DE9"/>
    <w:rsid w:val="006832EE"/>
    <w:rsid w:val="006866CE"/>
    <w:rsid w:val="00690241"/>
    <w:rsid w:val="006C5D10"/>
    <w:rsid w:val="006C720F"/>
    <w:rsid w:val="006D7E0C"/>
    <w:rsid w:val="006E11C6"/>
    <w:rsid w:val="006E175D"/>
    <w:rsid w:val="006E248E"/>
    <w:rsid w:val="006F0842"/>
    <w:rsid w:val="006F2C17"/>
    <w:rsid w:val="006F3414"/>
    <w:rsid w:val="006F6E3B"/>
    <w:rsid w:val="007015D8"/>
    <w:rsid w:val="007046B8"/>
    <w:rsid w:val="00706E68"/>
    <w:rsid w:val="00707252"/>
    <w:rsid w:val="00712FFF"/>
    <w:rsid w:val="007143BC"/>
    <w:rsid w:val="007143E0"/>
    <w:rsid w:val="00716C17"/>
    <w:rsid w:val="00717ED4"/>
    <w:rsid w:val="00720FDA"/>
    <w:rsid w:val="00735AFE"/>
    <w:rsid w:val="00756D71"/>
    <w:rsid w:val="00765069"/>
    <w:rsid w:val="007665A9"/>
    <w:rsid w:val="00771AE7"/>
    <w:rsid w:val="007752A0"/>
    <w:rsid w:val="00775AC9"/>
    <w:rsid w:val="00777DE9"/>
    <w:rsid w:val="00791DDC"/>
    <w:rsid w:val="007922C8"/>
    <w:rsid w:val="007A1986"/>
    <w:rsid w:val="007A52CE"/>
    <w:rsid w:val="007B0659"/>
    <w:rsid w:val="007B1ED9"/>
    <w:rsid w:val="007D1E38"/>
    <w:rsid w:val="007E0F43"/>
    <w:rsid w:val="007F4001"/>
    <w:rsid w:val="007F6664"/>
    <w:rsid w:val="008029D9"/>
    <w:rsid w:val="00816444"/>
    <w:rsid w:val="00826F17"/>
    <w:rsid w:val="008273A4"/>
    <w:rsid w:val="008362E0"/>
    <w:rsid w:val="008507DE"/>
    <w:rsid w:val="00852538"/>
    <w:rsid w:val="0085326F"/>
    <w:rsid w:val="00853DA2"/>
    <w:rsid w:val="00872169"/>
    <w:rsid w:val="0088655A"/>
    <w:rsid w:val="00897788"/>
    <w:rsid w:val="008A77DF"/>
    <w:rsid w:val="008B0517"/>
    <w:rsid w:val="008C40D0"/>
    <w:rsid w:val="008C5423"/>
    <w:rsid w:val="008D2EC5"/>
    <w:rsid w:val="008D5DCF"/>
    <w:rsid w:val="008D716F"/>
    <w:rsid w:val="008D7700"/>
    <w:rsid w:val="008E2FE6"/>
    <w:rsid w:val="008E6793"/>
    <w:rsid w:val="008F3F26"/>
    <w:rsid w:val="008F64EE"/>
    <w:rsid w:val="00924D61"/>
    <w:rsid w:val="00925F07"/>
    <w:rsid w:val="00930075"/>
    <w:rsid w:val="0093441D"/>
    <w:rsid w:val="00944994"/>
    <w:rsid w:val="00946E26"/>
    <w:rsid w:val="009509CD"/>
    <w:rsid w:val="00960B16"/>
    <w:rsid w:val="009728B0"/>
    <w:rsid w:val="00976413"/>
    <w:rsid w:val="009823A5"/>
    <w:rsid w:val="00995D22"/>
    <w:rsid w:val="009A33F6"/>
    <w:rsid w:val="009C34BF"/>
    <w:rsid w:val="009C6B1E"/>
    <w:rsid w:val="009D565D"/>
    <w:rsid w:val="009D5C93"/>
    <w:rsid w:val="009D6CB7"/>
    <w:rsid w:val="009D742B"/>
    <w:rsid w:val="009D753B"/>
    <w:rsid w:val="009E1123"/>
    <w:rsid w:val="009E2149"/>
    <w:rsid w:val="009F297D"/>
    <w:rsid w:val="009F61E6"/>
    <w:rsid w:val="00A239CD"/>
    <w:rsid w:val="00A240D0"/>
    <w:rsid w:val="00A2658E"/>
    <w:rsid w:val="00A32D24"/>
    <w:rsid w:val="00A3797E"/>
    <w:rsid w:val="00A40A13"/>
    <w:rsid w:val="00A42405"/>
    <w:rsid w:val="00A47C42"/>
    <w:rsid w:val="00A54C6F"/>
    <w:rsid w:val="00A56AC6"/>
    <w:rsid w:val="00A62E97"/>
    <w:rsid w:val="00A66205"/>
    <w:rsid w:val="00A77558"/>
    <w:rsid w:val="00A81E87"/>
    <w:rsid w:val="00A86274"/>
    <w:rsid w:val="00AA3822"/>
    <w:rsid w:val="00AB1ECD"/>
    <w:rsid w:val="00AC4AEA"/>
    <w:rsid w:val="00AC560A"/>
    <w:rsid w:val="00AC567E"/>
    <w:rsid w:val="00AC7F29"/>
    <w:rsid w:val="00AF12B2"/>
    <w:rsid w:val="00AF51B2"/>
    <w:rsid w:val="00AF51EE"/>
    <w:rsid w:val="00B00B5F"/>
    <w:rsid w:val="00B029E3"/>
    <w:rsid w:val="00B04701"/>
    <w:rsid w:val="00B2074F"/>
    <w:rsid w:val="00B25F32"/>
    <w:rsid w:val="00B44CE7"/>
    <w:rsid w:val="00B50F06"/>
    <w:rsid w:val="00B51999"/>
    <w:rsid w:val="00B55967"/>
    <w:rsid w:val="00B657FE"/>
    <w:rsid w:val="00B71868"/>
    <w:rsid w:val="00B73D09"/>
    <w:rsid w:val="00B75861"/>
    <w:rsid w:val="00B77FC1"/>
    <w:rsid w:val="00B87CE6"/>
    <w:rsid w:val="00B87EF3"/>
    <w:rsid w:val="00B9218F"/>
    <w:rsid w:val="00B93DF1"/>
    <w:rsid w:val="00BA6361"/>
    <w:rsid w:val="00BB1810"/>
    <w:rsid w:val="00BC6AB7"/>
    <w:rsid w:val="00BC73A1"/>
    <w:rsid w:val="00BD7152"/>
    <w:rsid w:val="00BE537E"/>
    <w:rsid w:val="00BF5281"/>
    <w:rsid w:val="00C14D9A"/>
    <w:rsid w:val="00C15AB3"/>
    <w:rsid w:val="00C233F9"/>
    <w:rsid w:val="00C2569D"/>
    <w:rsid w:val="00C2667C"/>
    <w:rsid w:val="00C303DE"/>
    <w:rsid w:val="00C303E7"/>
    <w:rsid w:val="00C312DE"/>
    <w:rsid w:val="00C36ADB"/>
    <w:rsid w:val="00C36B2B"/>
    <w:rsid w:val="00C3730E"/>
    <w:rsid w:val="00C41F30"/>
    <w:rsid w:val="00C42767"/>
    <w:rsid w:val="00C43ED0"/>
    <w:rsid w:val="00C44828"/>
    <w:rsid w:val="00C52DAD"/>
    <w:rsid w:val="00C607D5"/>
    <w:rsid w:val="00C767CE"/>
    <w:rsid w:val="00C8347B"/>
    <w:rsid w:val="00C8703A"/>
    <w:rsid w:val="00C93644"/>
    <w:rsid w:val="00C94BFE"/>
    <w:rsid w:val="00C9515E"/>
    <w:rsid w:val="00CA3983"/>
    <w:rsid w:val="00CB0098"/>
    <w:rsid w:val="00CB4E90"/>
    <w:rsid w:val="00CB58D9"/>
    <w:rsid w:val="00CC3ED1"/>
    <w:rsid w:val="00CD25B6"/>
    <w:rsid w:val="00CD29FB"/>
    <w:rsid w:val="00CD409D"/>
    <w:rsid w:val="00CD76CB"/>
    <w:rsid w:val="00CD799C"/>
    <w:rsid w:val="00CF4788"/>
    <w:rsid w:val="00CF576B"/>
    <w:rsid w:val="00D043D4"/>
    <w:rsid w:val="00D20139"/>
    <w:rsid w:val="00D21909"/>
    <w:rsid w:val="00D33B48"/>
    <w:rsid w:val="00D344E7"/>
    <w:rsid w:val="00D5558E"/>
    <w:rsid w:val="00D60AA5"/>
    <w:rsid w:val="00D628F6"/>
    <w:rsid w:val="00D86321"/>
    <w:rsid w:val="00D9781D"/>
    <w:rsid w:val="00DA00DE"/>
    <w:rsid w:val="00DA65CE"/>
    <w:rsid w:val="00DC0542"/>
    <w:rsid w:val="00DD4CB1"/>
    <w:rsid w:val="00DD5295"/>
    <w:rsid w:val="00DD5741"/>
    <w:rsid w:val="00DE0E31"/>
    <w:rsid w:val="00DF271F"/>
    <w:rsid w:val="00E05917"/>
    <w:rsid w:val="00E13B1A"/>
    <w:rsid w:val="00E14DAB"/>
    <w:rsid w:val="00E208E2"/>
    <w:rsid w:val="00E21D96"/>
    <w:rsid w:val="00E251A1"/>
    <w:rsid w:val="00E33950"/>
    <w:rsid w:val="00E603D6"/>
    <w:rsid w:val="00E64EF5"/>
    <w:rsid w:val="00E670D1"/>
    <w:rsid w:val="00E70DCE"/>
    <w:rsid w:val="00E71EA8"/>
    <w:rsid w:val="00E7324C"/>
    <w:rsid w:val="00E81CF5"/>
    <w:rsid w:val="00E82871"/>
    <w:rsid w:val="00EA0294"/>
    <w:rsid w:val="00EA1E99"/>
    <w:rsid w:val="00EA606F"/>
    <w:rsid w:val="00ED7378"/>
    <w:rsid w:val="00EE601B"/>
    <w:rsid w:val="00EF0A16"/>
    <w:rsid w:val="00EF1FD3"/>
    <w:rsid w:val="00EF22D4"/>
    <w:rsid w:val="00F01873"/>
    <w:rsid w:val="00F108E2"/>
    <w:rsid w:val="00F342FB"/>
    <w:rsid w:val="00F52F14"/>
    <w:rsid w:val="00F61F7D"/>
    <w:rsid w:val="00F62722"/>
    <w:rsid w:val="00F6276E"/>
    <w:rsid w:val="00F62F53"/>
    <w:rsid w:val="00F66266"/>
    <w:rsid w:val="00F762A5"/>
    <w:rsid w:val="00F80225"/>
    <w:rsid w:val="00F84F88"/>
    <w:rsid w:val="00F91289"/>
    <w:rsid w:val="00F97595"/>
    <w:rsid w:val="00FB2754"/>
    <w:rsid w:val="00FB6F19"/>
    <w:rsid w:val="00FC59FF"/>
    <w:rsid w:val="00FE18DE"/>
    <w:rsid w:val="00FE674B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</w:pPr>
  </w:style>
  <w:style w:type="character" w:styleId="Textedelespacerserv">
    <w:name w:val="Placeholder Text"/>
    <w:basedOn w:val="Policepardfaut"/>
    <w:rPr>
      <w:color w:val="808080"/>
    </w:rPr>
  </w:style>
  <w:style w:type="paragraph" w:customStyle="1" w:styleId="Style1">
    <w:name w:val="Style1"/>
    <w:basedOn w:val="Sansinterligne"/>
  </w:style>
  <w:style w:type="character" w:customStyle="1" w:styleId="Style1Car">
    <w:name w:val="Style1 Car"/>
    <w:basedOn w:val="Policepardfaut"/>
  </w:style>
  <w:style w:type="paragraph" w:styleId="Sansinterligne">
    <w:name w:val="No Spacing"/>
    <w:pPr>
      <w:suppressAutoHyphens/>
      <w:spacing w:after="0" w:line="240" w:lineRule="auto"/>
    </w:p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customStyle="1" w:styleId="hps">
    <w:name w:val="hps"/>
    <w:basedOn w:val="Policepardfaut"/>
  </w:style>
  <w:style w:type="table" w:styleId="Grilledutableau">
    <w:name w:val="Table Grid"/>
    <w:basedOn w:val="TableauNormal"/>
    <w:uiPriority w:val="59"/>
    <w:rsid w:val="00960B1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Policepardfaut"/>
    <w:rsid w:val="00925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</w:pPr>
  </w:style>
  <w:style w:type="character" w:styleId="Textedelespacerserv">
    <w:name w:val="Placeholder Text"/>
    <w:basedOn w:val="Policepardfaut"/>
    <w:rPr>
      <w:color w:val="808080"/>
    </w:rPr>
  </w:style>
  <w:style w:type="paragraph" w:customStyle="1" w:styleId="Style1">
    <w:name w:val="Style1"/>
    <w:basedOn w:val="Sansinterligne"/>
  </w:style>
  <w:style w:type="character" w:customStyle="1" w:styleId="Style1Car">
    <w:name w:val="Style1 Car"/>
    <w:basedOn w:val="Policepardfaut"/>
  </w:style>
  <w:style w:type="paragraph" w:styleId="Sansinterligne">
    <w:name w:val="No Spacing"/>
    <w:pPr>
      <w:suppressAutoHyphens/>
      <w:spacing w:after="0" w:line="240" w:lineRule="auto"/>
    </w:p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customStyle="1" w:styleId="hps">
    <w:name w:val="hps"/>
    <w:basedOn w:val="Policepardfaut"/>
  </w:style>
  <w:style w:type="table" w:styleId="Grilledutableau">
    <w:name w:val="Table Grid"/>
    <w:basedOn w:val="TableauNormal"/>
    <w:uiPriority w:val="59"/>
    <w:rsid w:val="00960B1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Policepardfaut"/>
    <w:rsid w:val="0092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6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9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4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1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763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giraud</dc:creator>
  <cp:lastModifiedBy>Céline</cp:lastModifiedBy>
  <cp:revision>60</cp:revision>
  <cp:lastPrinted>2016-01-18T11:53:00Z</cp:lastPrinted>
  <dcterms:created xsi:type="dcterms:W3CDTF">2016-07-18T15:08:00Z</dcterms:created>
  <dcterms:modified xsi:type="dcterms:W3CDTF">2016-10-03T08:18:00Z</dcterms:modified>
</cp:coreProperties>
</file>